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F9" w:rsidRPr="00791CF9" w:rsidRDefault="00791CF9" w:rsidP="00E5417A">
      <w:pPr>
        <w:pStyle w:val="2"/>
        <w:spacing w:line="240" w:lineRule="auto"/>
        <w:ind w:firstLine="0"/>
        <w:jc w:val="center"/>
        <w:rPr>
          <w:b/>
          <w:sz w:val="24"/>
          <w:szCs w:val="24"/>
        </w:rPr>
      </w:pPr>
      <w:r w:rsidRPr="00791CF9">
        <w:rPr>
          <w:b/>
          <w:bCs/>
          <w:sz w:val="24"/>
          <w:szCs w:val="24"/>
        </w:rPr>
        <w:t>ФГ</w:t>
      </w:r>
      <w:r w:rsidR="005937BC">
        <w:rPr>
          <w:b/>
          <w:bCs/>
          <w:sz w:val="24"/>
          <w:szCs w:val="24"/>
        </w:rPr>
        <w:t>Б</w:t>
      </w:r>
      <w:r w:rsidRPr="00791CF9">
        <w:rPr>
          <w:b/>
          <w:bCs/>
          <w:sz w:val="24"/>
          <w:szCs w:val="24"/>
        </w:rPr>
        <w:t>У СПО</w:t>
      </w:r>
    </w:p>
    <w:p w:rsidR="00791CF9" w:rsidRPr="00791CF9" w:rsidRDefault="00791CF9" w:rsidP="00E5417A">
      <w:pPr>
        <w:pStyle w:val="2"/>
        <w:spacing w:line="240" w:lineRule="auto"/>
        <w:ind w:left="-284" w:firstLine="567"/>
        <w:jc w:val="center"/>
        <w:rPr>
          <w:b/>
          <w:sz w:val="24"/>
          <w:szCs w:val="24"/>
        </w:rPr>
      </w:pPr>
      <w:r w:rsidRPr="00791CF9">
        <w:rPr>
          <w:b/>
          <w:bCs/>
          <w:sz w:val="24"/>
          <w:szCs w:val="24"/>
        </w:rPr>
        <w:t xml:space="preserve">         «Новороссийский колледж радиоэлектронного приборостроения»</w:t>
      </w:r>
      <w:r w:rsidRPr="00791CF9">
        <w:rPr>
          <w:b/>
          <w:sz w:val="24"/>
          <w:szCs w:val="24"/>
        </w:rPr>
        <w:t xml:space="preserve"> </w:t>
      </w:r>
    </w:p>
    <w:p w:rsidR="00E844F9" w:rsidRDefault="00E844F9" w:rsidP="00E5417A">
      <w:pPr>
        <w:pStyle w:val="2"/>
        <w:spacing w:line="240" w:lineRule="auto"/>
        <w:ind w:left="-284" w:firstLine="567"/>
        <w:jc w:val="center"/>
        <w:rPr>
          <w:b/>
          <w:sz w:val="24"/>
          <w:szCs w:val="24"/>
        </w:rPr>
      </w:pPr>
    </w:p>
    <w:p w:rsidR="00791CF9" w:rsidRPr="00791CF9" w:rsidRDefault="00791CF9" w:rsidP="00E5417A">
      <w:pPr>
        <w:pStyle w:val="2"/>
        <w:spacing w:line="240" w:lineRule="auto"/>
        <w:ind w:left="-284" w:firstLine="567"/>
        <w:jc w:val="center"/>
        <w:rPr>
          <w:b/>
          <w:sz w:val="24"/>
          <w:szCs w:val="24"/>
        </w:rPr>
      </w:pPr>
      <w:r w:rsidRPr="00791CF9">
        <w:rPr>
          <w:b/>
          <w:sz w:val="24"/>
          <w:szCs w:val="24"/>
        </w:rPr>
        <w:t>СОГЛАСОВАНО:                                                                УТВЕРЖДАЮ:</w:t>
      </w:r>
    </w:p>
    <w:p w:rsidR="00791CF9" w:rsidRPr="00791CF9" w:rsidRDefault="00791CF9" w:rsidP="00E5417A">
      <w:pPr>
        <w:pStyle w:val="2"/>
        <w:spacing w:line="240" w:lineRule="auto"/>
        <w:ind w:left="-284" w:firstLine="567"/>
        <w:jc w:val="center"/>
        <w:rPr>
          <w:b/>
          <w:sz w:val="24"/>
          <w:szCs w:val="24"/>
        </w:rPr>
      </w:pPr>
      <w:r w:rsidRPr="00791CF9">
        <w:rPr>
          <w:b/>
          <w:sz w:val="24"/>
          <w:szCs w:val="24"/>
        </w:rPr>
        <w:t>Цикловая комиссия</w:t>
      </w:r>
      <w:r w:rsidR="00E844F9">
        <w:rPr>
          <w:b/>
          <w:sz w:val="24"/>
          <w:szCs w:val="24"/>
        </w:rPr>
        <w:t xml:space="preserve">                               </w:t>
      </w:r>
      <w:r w:rsidRPr="00791CF9">
        <w:rPr>
          <w:b/>
          <w:sz w:val="24"/>
          <w:szCs w:val="24"/>
        </w:rPr>
        <w:t xml:space="preserve">                                      заместитель директора </w:t>
      </w:r>
      <w:proofErr w:type="gramStart"/>
      <w:r w:rsidRPr="00791CF9">
        <w:rPr>
          <w:b/>
          <w:sz w:val="24"/>
          <w:szCs w:val="24"/>
        </w:rPr>
        <w:t>по</w:t>
      </w:r>
      <w:proofErr w:type="gramEnd"/>
    </w:p>
    <w:p w:rsidR="00791CF9" w:rsidRPr="00791CF9" w:rsidRDefault="00E844F9" w:rsidP="00E5417A">
      <w:pPr>
        <w:pStyle w:val="2"/>
        <w:spacing w:line="240" w:lineRule="auto"/>
        <w:ind w:left="-284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</w:t>
      </w:r>
      <w:r w:rsidR="00791CF9" w:rsidRPr="00791CF9">
        <w:rPr>
          <w:b/>
          <w:sz w:val="24"/>
          <w:szCs w:val="24"/>
        </w:rPr>
        <w:t>                                              учебной работе</w:t>
      </w:r>
    </w:p>
    <w:p w:rsidR="00791CF9" w:rsidRPr="00791CF9" w:rsidRDefault="00791CF9" w:rsidP="00E5417A">
      <w:pPr>
        <w:pStyle w:val="2"/>
        <w:spacing w:line="240" w:lineRule="auto"/>
        <w:ind w:left="-284" w:firstLine="567"/>
        <w:jc w:val="center"/>
        <w:rPr>
          <w:b/>
          <w:sz w:val="24"/>
          <w:szCs w:val="24"/>
        </w:rPr>
      </w:pPr>
      <w:r w:rsidRPr="00791CF9">
        <w:rPr>
          <w:b/>
          <w:sz w:val="24"/>
          <w:szCs w:val="24"/>
        </w:rPr>
        <w:t>Председатель___________</w:t>
      </w:r>
      <w:r w:rsidR="00E844F9">
        <w:rPr>
          <w:b/>
          <w:sz w:val="24"/>
          <w:szCs w:val="24"/>
        </w:rPr>
        <w:t xml:space="preserve">___________     </w:t>
      </w:r>
      <w:r w:rsidRPr="00791CF9">
        <w:rPr>
          <w:b/>
          <w:sz w:val="24"/>
          <w:szCs w:val="24"/>
        </w:rPr>
        <w:t xml:space="preserve">                           __________________________ </w:t>
      </w:r>
    </w:p>
    <w:p w:rsidR="00791CF9" w:rsidRPr="00791CF9" w:rsidRDefault="00791CF9" w:rsidP="00E5417A">
      <w:pPr>
        <w:pStyle w:val="2"/>
        <w:spacing w:line="240" w:lineRule="auto"/>
        <w:ind w:left="-284" w:firstLine="567"/>
        <w:jc w:val="center"/>
        <w:rPr>
          <w:b/>
          <w:sz w:val="24"/>
          <w:szCs w:val="24"/>
        </w:rPr>
      </w:pPr>
      <w:r w:rsidRPr="00791CF9">
        <w:rPr>
          <w:b/>
          <w:sz w:val="24"/>
          <w:szCs w:val="24"/>
        </w:rPr>
        <w:t>«   »                  2011 г.                                                                «   »</w:t>
      </w:r>
      <w:r w:rsidR="00E844F9">
        <w:rPr>
          <w:b/>
          <w:sz w:val="24"/>
          <w:szCs w:val="24"/>
        </w:rPr>
        <w:t xml:space="preserve">   </w:t>
      </w:r>
      <w:r w:rsidRPr="00791CF9">
        <w:rPr>
          <w:b/>
          <w:sz w:val="24"/>
          <w:szCs w:val="24"/>
        </w:rPr>
        <w:t xml:space="preserve">                2011 </w:t>
      </w:r>
    </w:p>
    <w:p w:rsidR="00791CF9" w:rsidRDefault="00791CF9" w:rsidP="00E5417A">
      <w:pPr>
        <w:pStyle w:val="2"/>
        <w:spacing w:line="240" w:lineRule="auto"/>
        <w:ind w:left="-284" w:firstLine="567"/>
        <w:jc w:val="center"/>
        <w:rPr>
          <w:b/>
          <w:sz w:val="24"/>
          <w:szCs w:val="24"/>
        </w:rPr>
      </w:pPr>
    </w:p>
    <w:p w:rsidR="00791CF9" w:rsidRDefault="00272A57" w:rsidP="00E5417A">
      <w:pPr>
        <w:pStyle w:val="2"/>
        <w:spacing w:line="240" w:lineRule="auto"/>
        <w:ind w:left="-284" w:firstLine="567"/>
        <w:jc w:val="center"/>
        <w:rPr>
          <w:b/>
          <w:sz w:val="24"/>
          <w:szCs w:val="24"/>
        </w:rPr>
      </w:pPr>
      <w:r w:rsidRPr="00F25620">
        <w:rPr>
          <w:b/>
          <w:sz w:val="24"/>
          <w:szCs w:val="24"/>
        </w:rPr>
        <w:t xml:space="preserve">Экзаменационные вопросы по </w:t>
      </w:r>
      <w:r w:rsidR="00791CF9">
        <w:rPr>
          <w:b/>
          <w:sz w:val="24"/>
          <w:szCs w:val="24"/>
        </w:rPr>
        <w:t>курсу</w:t>
      </w:r>
      <w:r w:rsidR="00791CF9" w:rsidRPr="00791CF9">
        <w:rPr>
          <w:b/>
          <w:sz w:val="24"/>
          <w:szCs w:val="24"/>
        </w:rPr>
        <w:t>:</w:t>
      </w:r>
    </w:p>
    <w:p w:rsidR="00272A57" w:rsidRPr="00F25620" w:rsidRDefault="00272A57" w:rsidP="00E5417A">
      <w:pPr>
        <w:pStyle w:val="2"/>
        <w:spacing w:line="240" w:lineRule="auto"/>
        <w:ind w:left="-284" w:firstLine="567"/>
        <w:jc w:val="center"/>
        <w:rPr>
          <w:b/>
          <w:sz w:val="24"/>
          <w:szCs w:val="24"/>
        </w:rPr>
      </w:pPr>
      <w:r w:rsidRPr="00F25620">
        <w:rPr>
          <w:b/>
          <w:sz w:val="24"/>
          <w:szCs w:val="24"/>
        </w:rPr>
        <w:t xml:space="preserve"> «</w:t>
      </w:r>
      <w:r w:rsidR="005937BC">
        <w:rPr>
          <w:b/>
          <w:sz w:val="24"/>
          <w:szCs w:val="24"/>
        </w:rPr>
        <w:t>Типовые элементы систем автоматического управления</w:t>
      </w:r>
      <w:r w:rsidRPr="00F25620">
        <w:rPr>
          <w:b/>
          <w:sz w:val="24"/>
          <w:szCs w:val="24"/>
        </w:rPr>
        <w:t>»</w:t>
      </w:r>
    </w:p>
    <w:p w:rsidR="00272A57" w:rsidRPr="00F25620" w:rsidRDefault="00272A57" w:rsidP="00E5417A">
      <w:pPr>
        <w:pStyle w:val="2"/>
        <w:spacing w:line="240" w:lineRule="auto"/>
        <w:ind w:left="-284" w:firstLine="567"/>
        <w:jc w:val="center"/>
        <w:rPr>
          <w:b/>
          <w:sz w:val="24"/>
          <w:szCs w:val="24"/>
        </w:rPr>
      </w:pPr>
      <w:r w:rsidRPr="00F25620">
        <w:rPr>
          <w:b/>
          <w:sz w:val="24"/>
          <w:szCs w:val="24"/>
        </w:rPr>
        <w:t xml:space="preserve">Гр. </w:t>
      </w:r>
      <w:r w:rsidR="005937BC">
        <w:rPr>
          <w:b/>
          <w:sz w:val="24"/>
          <w:szCs w:val="24"/>
        </w:rPr>
        <w:t>3-А-1</w:t>
      </w:r>
    </w:p>
    <w:p w:rsidR="00272A57" w:rsidRDefault="00272A57" w:rsidP="00E5417A">
      <w:pPr>
        <w:pStyle w:val="2"/>
        <w:spacing w:line="240" w:lineRule="auto"/>
        <w:ind w:left="-284" w:firstLine="567"/>
        <w:jc w:val="center"/>
        <w:rPr>
          <w:b/>
          <w:sz w:val="24"/>
          <w:szCs w:val="24"/>
        </w:rPr>
      </w:pPr>
    </w:p>
    <w:p w:rsidR="005937BC" w:rsidRDefault="005937BC" w:rsidP="00C51AF1">
      <w:pPr>
        <w:pStyle w:val="2"/>
        <w:spacing w:line="240" w:lineRule="auto"/>
        <w:ind w:firstLine="0"/>
        <w:rPr>
          <w:b/>
          <w:sz w:val="24"/>
          <w:szCs w:val="24"/>
        </w:rPr>
      </w:pPr>
    </w:p>
    <w:p w:rsidR="005937BC" w:rsidRDefault="005937BC" w:rsidP="005937BC">
      <w:pPr>
        <w:pStyle w:val="2"/>
        <w:spacing w:line="240" w:lineRule="auto"/>
        <w:ind w:left="-284" w:firstLine="567"/>
        <w:jc w:val="left"/>
        <w:rPr>
          <w:sz w:val="24"/>
          <w:szCs w:val="24"/>
        </w:rPr>
      </w:pPr>
      <w:r>
        <w:rPr>
          <w:sz w:val="24"/>
          <w:szCs w:val="24"/>
        </w:rPr>
        <w:t>1.</w:t>
      </w:r>
      <w:r w:rsidR="00D35DBF">
        <w:rPr>
          <w:sz w:val="24"/>
          <w:szCs w:val="24"/>
        </w:rPr>
        <w:t xml:space="preserve"> </w:t>
      </w:r>
      <w:r w:rsidRPr="004A6546">
        <w:rPr>
          <w:sz w:val="24"/>
          <w:szCs w:val="24"/>
        </w:rPr>
        <w:t>Первичные преобразователи физических величин</w:t>
      </w:r>
      <w:r>
        <w:rPr>
          <w:sz w:val="24"/>
          <w:szCs w:val="24"/>
        </w:rPr>
        <w:t xml:space="preserve">. </w:t>
      </w:r>
      <w:r w:rsidR="00BB7AAA">
        <w:rPr>
          <w:sz w:val="24"/>
          <w:szCs w:val="24"/>
        </w:rPr>
        <w:t>Классификация первичных преоб</w:t>
      </w:r>
      <w:r w:rsidRPr="004A6546">
        <w:rPr>
          <w:sz w:val="24"/>
          <w:szCs w:val="24"/>
        </w:rPr>
        <w:t>разователей</w:t>
      </w:r>
    </w:p>
    <w:p w:rsidR="00D35DBF" w:rsidRDefault="005937BC" w:rsidP="005937BC">
      <w:pPr>
        <w:pStyle w:val="2"/>
        <w:spacing w:line="240" w:lineRule="auto"/>
        <w:ind w:left="-284" w:firstLine="567"/>
        <w:jc w:val="left"/>
        <w:rPr>
          <w:sz w:val="24"/>
          <w:szCs w:val="24"/>
        </w:rPr>
      </w:pPr>
      <w:r>
        <w:rPr>
          <w:sz w:val="24"/>
          <w:szCs w:val="24"/>
        </w:rPr>
        <w:t>2.</w:t>
      </w:r>
      <w:r w:rsidR="00D35DBF">
        <w:rPr>
          <w:sz w:val="24"/>
          <w:szCs w:val="24"/>
        </w:rPr>
        <w:t xml:space="preserve"> </w:t>
      </w:r>
      <w:r w:rsidRPr="005937BC">
        <w:rPr>
          <w:sz w:val="24"/>
          <w:szCs w:val="24"/>
        </w:rPr>
        <w:t xml:space="preserve"> </w:t>
      </w:r>
      <w:r w:rsidRPr="004A6546">
        <w:rPr>
          <w:sz w:val="24"/>
          <w:szCs w:val="24"/>
        </w:rPr>
        <w:t>Первичные преобразователи с электрическим выходным сигналом.</w:t>
      </w:r>
      <w:r w:rsidR="00D35DBF" w:rsidRPr="00D35DBF">
        <w:rPr>
          <w:sz w:val="24"/>
          <w:szCs w:val="24"/>
        </w:rPr>
        <w:t xml:space="preserve"> </w:t>
      </w:r>
      <w:r w:rsidR="00D35DBF" w:rsidRPr="004A6546">
        <w:rPr>
          <w:sz w:val="24"/>
          <w:szCs w:val="24"/>
        </w:rPr>
        <w:t>Основные характеристики</w:t>
      </w:r>
      <w:r w:rsidR="00D35DBF">
        <w:rPr>
          <w:sz w:val="24"/>
          <w:szCs w:val="24"/>
        </w:rPr>
        <w:t>.</w:t>
      </w:r>
    </w:p>
    <w:p w:rsidR="00D35DBF" w:rsidRDefault="00D35DBF" w:rsidP="005937BC">
      <w:pPr>
        <w:pStyle w:val="2"/>
        <w:spacing w:line="240" w:lineRule="auto"/>
        <w:ind w:left="-284"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D35DBF">
        <w:rPr>
          <w:sz w:val="24"/>
          <w:szCs w:val="24"/>
        </w:rPr>
        <w:t xml:space="preserve"> </w:t>
      </w:r>
      <w:proofErr w:type="spellStart"/>
      <w:r w:rsidRPr="004A6546">
        <w:rPr>
          <w:sz w:val="24"/>
          <w:szCs w:val="24"/>
        </w:rPr>
        <w:t>Электроконтактные</w:t>
      </w:r>
      <w:proofErr w:type="spellEnd"/>
      <w:r w:rsidRPr="004A6546">
        <w:rPr>
          <w:sz w:val="24"/>
          <w:szCs w:val="24"/>
        </w:rPr>
        <w:t xml:space="preserve"> датчики.</w:t>
      </w:r>
    </w:p>
    <w:p w:rsidR="00D35DBF" w:rsidRDefault="00D35DBF" w:rsidP="005937BC">
      <w:pPr>
        <w:pStyle w:val="2"/>
        <w:spacing w:line="240" w:lineRule="auto"/>
        <w:ind w:left="-284"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4A6546">
        <w:rPr>
          <w:sz w:val="24"/>
          <w:szCs w:val="24"/>
        </w:rPr>
        <w:t>Потенциометрические датчики</w:t>
      </w:r>
      <w:r>
        <w:rPr>
          <w:sz w:val="24"/>
          <w:szCs w:val="24"/>
        </w:rPr>
        <w:t>.</w:t>
      </w:r>
    </w:p>
    <w:p w:rsidR="00D35DBF" w:rsidRDefault="00D35DBF" w:rsidP="005937BC">
      <w:pPr>
        <w:pStyle w:val="2"/>
        <w:spacing w:line="240" w:lineRule="auto"/>
        <w:ind w:left="-284" w:firstLine="567"/>
        <w:jc w:val="left"/>
        <w:rPr>
          <w:sz w:val="24"/>
          <w:szCs w:val="24"/>
        </w:rPr>
      </w:pPr>
      <w:r>
        <w:rPr>
          <w:sz w:val="24"/>
          <w:szCs w:val="24"/>
        </w:rPr>
        <w:t>5.</w:t>
      </w:r>
      <w:r w:rsidRPr="00D35D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A6546">
        <w:rPr>
          <w:sz w:val="24"/>
          <w:szCs w:val="24"/>
        </w:rPr>
        <w:t>Индуктивные и емкостные датчики</w:t>
      </w:r>
    </w:p>
    <w:p w:rsidR="00D35DBF" w:rsidRDefault="00D35DBF" w:rsidP="005937BC">
      <w:pPr>
        <w:pStyle w:val="2"/>
        <w:spacing w:line="240" w:lineRule="auto"/>
        <w:ind w:left="-284" w:firstLine="567"/>
        <w:jc w:val="left"/>
        <w:rPr>
          <w:sz w:val="24"/>
          <w:szCs w:val="24"/>
        </w:rPr>
      </w:pPr>
      <w:r>
        <w:rPr>
          <w:sz w:val="24"/>
          <w:szCs w:val="24"/>
        </w:rPr>
        <w:t>6.</w:t>
      </w:r>
      <w:r w:rsidRPr="00D35D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A6546">
        <w:rPr>
          <w:sz w:val="24"/>
          <w:szCs w:val="24"/>
        </w:rPr>
        <w:t>Вращающиеся трансформаторы</w:t>
      </w:r>
    </w:p>
    <w:p w:rsidR="00D35DBF" w:rsidRDefault="00D35DBF" w:rsidP="005937BC">
      <w:pPr>
        <w:pStyle w:val="2"/>
        <w:spacing w:line="240" w:lineRule="auto"/>
        <w:ind w:left="-284" w:firstLine="567"/>
        <w:jc w:val="left"/>
        <w:rPr>
          <w:sz w:val="24"/>
          <w:szCs w:val="24"/>
        </w:rPr>
      </w:pPr>
      <w:r>
        <w:rPr>
          <w:sz w:val="24"/>
          <w:szCs w:val="24"/>
        </w:rPr>
        <w:t>7.</w:t>
      </w:r>
      <w:r w:rsidRPr="00D35D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датчики</w:t>
      </w:r>
      <w:r w:rsidRPr="004A6546">
        <w:rPr>
          <w:sz w:val="24"/>
          <w:szCs w:val="24"/>
        </w:rPr>
        <w:t xml:space="preserve"> электромеханические</w:t>
      </w:r>
      <w:r>
        <w:rPr>
          <w:sz w:val="24"/>
          <w:szCs w:val="24"/>
        </w:rPr>
        <w:t>.</w:t>
      </w:r>
    </w:p>
    <w:p w:rsidR="00D35DBF" w:rsidRDefault="00D35DBF" w:rsidP="005937BC">
      <w:pPr>
        <w:pStyle w:val="2"/>
        <w:spacing w:line="240" w:lineRule="auto"/>
        <w:ind w:left="-284" w:firstLine="567"/>
        <w:jc w:val="left"/>
        <w:rPr>
          <w:sz w:val="24"/>
          <w:szCs w:val="24"/>
        </w:rPr>
      </w:pPr>
      <w:r>
        <w:rPr>
          <w:sz w:val="24"/>
          <w:szCs w:val="24"/>
        </w:rPr>
        <w:t>8.</w:t>
      </w:r>
      <w:r w:rsidRPr="00D35D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A6546">
        <w:rPr>
          <w:sz w:val="24"/>
          <w:szCs w:val="24"/>
        </w:rPr>
        <w:t>Фотоэлектрические датчики</w:t>
      </w:r>
      <w:proofErr w:type="gramStart"/>
      <w:r w:rsidRPr="004A6546">
        <w:rPr>
          <w:sz w:val="24"/>
          <w:szCs w:val="24"/>
        </w:rPr>
        <w:t xml:space="preserve"> ,</w:t>
      </w:r>
      <w:proofErr w:type="gramEnd"/>
      <w:r w:rsidRPr="004A6546">
        <w:rPr>
          <w:sz w:val="24"/>
          <w:szCs w:val="24"/>
        </w:rPr>
        <w:t>назначение</w:t>
      </w:r>
    </w:p>
    <w:p w:rsidR="00D35DBF" w:rsidRDefault="00D35DBF" w:rsidP="005937BC">
      <w:pPr>
        <w:pStyle w:val="2"/>
        <w:spacing w:line="240" w:lineRule="auto"/>
        <w:ind w:left="-284" w:firstLine="567"/>
        <w:jc w:val="left"/>
        <w:rPr>
          <w:sz w:val="24"/>
          <w:szCs w:val="24"/>
        </w:rPr>
      </w:pPr>
      <w:r>
        <w:rPr>
          <w:sz w:val="24"/>
          <w:szCs w:val="24"/>
        </w:rPr>
        <w:t>9.</w:t>
      </w:r>
      <w:r w:rsidRPr="00D35D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A6546">
        <w:rPr>
          <w:sz w:val="24"/>
          <w:szCs w:val="24"/>
        </w:rPr>
        <w:t>Основные параметры</w:t>
      </w:r>
      <w:r>
        <w:rPr>
          <w:sz w:val="24"/>
          <w:szCs w:val="24"/>
        </w:rPr>
        <w:t xml:space="preserve"> и </w:t>
      </w:r>
      <w:r w:rsidRPr="004A6546">
        <w:rPr>
          <w:sz w:val="24"/>
          <w:szCs w:val="24"/>
        </w:rPr>
        <w:t xml:space="preserve"> характеристики фотодатчиков</w:t>
      </w:r>
      <w:r>
        <w:rPr>
          <w:sz w:val="24"/>
          <w:szCs w:val="24"/>
        </w:rPr>
        <w:t>.</w:t>
      </w:r>
    </w:p>
    <w:p w:rsidR="005937BC" w:rsidRDefault="00D35DBF" w:rsidP="005937BC">
      <w:pPr>
        <w:pStyle w:val="2"/>
        <w:spacing w:line="240" w:lineRule="auto"/>
        <w:ind w:left="-284" w:firstLine="567"/>
        <w:jc w:val="left"/>
        <w:rPr>
          <w:sz w:val="24"/>
          <w:szCs w:val="24"/>
        </w:rPr>
      </w:pPr>
      <w:r>
        <w:rPr>
          <w:sz w:val="24"/>
          <w:szCs w:val="24"/>
        </w:rPr>
        <w:t>10.</w:t>
      </w:r>
      <w:r w:rsidR="005937BC">
        <w:rPr>
          <w:sz w:val="24"/>
          <w:szCs w:val="24"/>
        </w:rPr>
        <w:t xml:space="preserve"> </w:t>
      </w:r>
      <w:r w:rsidRPr="004A6546">
        <w:rPr>
          <w:sz w:val="24"/>
          <w:szCs w:val="24"/>
        </w:rPr>
        <w:t>Конструкция и схемные решения фотодатчиков</w:t>
      </w:r>
    </w:p>
    <w:p w:rsidR="00D35DBF" w:rsidRDefault="00D35DBF" w:rsidP="005937BC">
      <w:pPr>
        <w:pStyle w:val="2"/>
        <w:spacing w:line="240" w:lineRule="auto"/>
        <w:ind w:left="-284" w:firstLine="567"/>
        <w:jc w:val="left"/>
        <w:rPr>
          <w:sz w:val="24"/>
          <w:szCs w:val="24"/>
        </w:rPr>
      </w:pPr>
      <w:r>
        <w:rPr>
          <w:sz w:val="24"/>
          <w:szCs w:val="24"/>
        </w:rPr>
        <w:t>11.</w:t>
      </w:r>
      <w:r w:rsidRPr="00D35DBF">
        <w:rPr>
          <w:sz w:val="24"/>
          <w:szCs w:val="24"/>
        </w:rPr>
        <w:t xml:space="preserve"> </w:t>
      </w:r>
      <w:r w:rsidRPr="004A6546">
        <w:rPr>
          <w:sz w:val="24"/>
          <w:szCs w:val="24"/>
        </w:rPr>
        <w:t>Основные типы пневматических датчиков</w:t>
      </w:r>
    </w:p>
    <w:p w:rsidR="00D35DBF" w:rsidRDefault="00D35DBF" w:rsidP="005937BC">
      <w:pPr>
        <w:pStyle w:val="2"/>
        <w:spacing w:line="240" w:lineRule="auto"/>
        <w:ind w:left="-284" w:firstLine="567"/>
        <w:jc w:val="left"/>
        <w:rPr>
          <w:sz w:val="24"/>
          <w:szCs w:val="24"/>
        </w:rPr>
      </w:pPr>
      <w:r>
        <w:rPr>
          <w:sz w:val="24"/>
          <w:szCs w:val="24"/>
        </w:rPr>
        <w:t>12.</w:t>
      </w:r>
      <w:r w:rsidRPr="00D35DBF">
        <w:rPr>
          <w:sz w:val="24"/>
          <w:szCs w:val="24"/>
        </w:rPr>
        <w:t xml:space="preserve"> </w:t>
      </w:r>
      <w:r w:rsidRPr="004A6546">
        <w:rPr>
          <w:sz w:val="24"/>
          <w:szCs w:val="24"/>
        </w:rPr>
        <w:t xml:space="preserve">Основные типы </w:t>
      </w:r>
      <w:r>
        <w:rPr>
          <w:sz w:val="24"/>
          <w:szCs w:val="24"/>
        </w:rPr>
        <w:t>гидравл</w:t>
      </w:r>
      <w:r w:rsidRPr="004A6546">
        <w:rPr>
          <w:sz w:val="24"/>
          <w:szCs w:val="24"/>
        </w:rPr>
        <w:t>ических датчиков</w:t>
      </w:r>
    </w:p>
    <w:p w:rsidR="00D35DBF" w:rsidRDefault="00D35DBF" w:rsidP="005937BC">
      <w:pPr>
        <w:pStyle w:val="2"/>
        <w:spacing w:line="240" w:lineRule="auto"/>
        <w:ind w:left="-284" w:firstLine="567"/>
        <w:jc w:val="left"/>
        <w:rPr>
          <w:sz w:val="24"/>
          <w:szCs w:val="24"/>
        </w:rPr>
      </w:pPr>
      <w:r>
        <w:rPr>
          <w:sz w:val="24"/>
          <w:szCs w:val="24"/>
        </w:rPr>
        <w:t>13.</w:t>
      </w:r>
      <w:r w:rsidRPr="00D35DBF">
        <w:rPr>
          <w:sz w:val="24"/>
          <w:szCs w:val="24"/>
        </w:rPr>
        <w:t xml:space="preserve"> </w:t>
      </w:r>
      <w:r w:rsidRPr="004A6546">
        <w:rPr>
          <w:sz w:val="24"/>
          <w:szCs w:val="24"/>
        </w:rPr>
        <w:t>Преобразующие устройства систем управления</w:t>
      </w:r>
    </w:p>
    <w:p w:rsidR="00D35DBF" w:rsidRDefault="00D35DBF" w:rsidP="005937BC">
      <w:pPr>
        <w:pStyle w:val="2"/>
        <w:spacing w:line="240" w:lineRule="auto"/>
        <w:ind w:left="-284" w:firstLine="567"/>
        <w:jc w:val="left"/>
        <w:rPr>
          <w:sz w:val="24"/>
          <w:szCs w:val="24"/>
        </w:rPr>
      </w:pPr>
      <w:r>
        <w:rPr>
          <w:sz w:val="24"/>
          <w:szCs w:val="24"/>
        </w:rPr>
        <w:t>14.</w:t>
      </w:r>
      <w:r w:rsidR="00625A76" w:rsidRPr="00625A76">
        <w:rPr>
          <w:sz w:val="24"/>
          <w:szCs w:val="24"/>
        </w:rPr>
        <w:t xml:space="preserve"> </w:t>
      </w:r>
      <w:r w:rsidR="00625A76" w:rsidRPr="004A6546">
        <w:rPr>
          <w:sz w:val="24"/>
          <w:szCs w:val="24"/>
        </w:rPr>
        <w:t>Преобразователи дискретных сигналов последовательного вида</w:t>
      </w:r>
    </w:p>
    <w:p w:rsidR="00625A76" w:rsidRDefault="00625A76" w:rsidP="005937BC">
      <w:pPr>
        <w:pStyle w:val="2"/>
        <w:spacing w:line="240" w:lineRule="auto"/>
        <w:ind w:left="-284" w:firstLine="567"/>
        <w:jc w:val="left"/>
        <w:rPr>
          <w:sz w:val="24"/>
          <w:szCs w:val="24"/>
        </w:rPr>
      </w:pPr>
      <w:r>
        <w:rPr>
          <w:sz w:val="24"/>
          <w:szCs w:val="24"/>
        </w:rPr>
        <w:t>15.</w:t>
      </w:r>
      <w:r w:rsidRPr="00625A76">
        <w:rPr>
          <w:sz w:val="24"/>
          <w:szCs w:val="24"/>
        </w:rPr>
        <w:t xml:space="preserve"> </w:t>
      </w:r>
      <w:r w:rsidRPr="004A6546">
        <w:rPr>
          <w:sz w:val="24"/>
          <w:szCs w:val="24"/>
        </w:rPr>
        <w:t xml:space="preserve">Типы специальных реле. Реле времени и </w:t>
      </w:r>
      <w:proofErr w:type="spellStart"/>
      <w:r w:rsidRPr="004A6546">
        <w:rPr>
          <w:sz w:val="24"/>
          <w:szCs w:val="24"/>
        </w:rPr>
        <w:t>герконовое</w:t>
      </w:r>
      <w:proofErr w:type="spellEnd"/>
      <w:r w:rsidRPr="004A6546">
        <w:rPr>
          <w:sz w:val="24"/>
          <w:szCs w:val="24"/>
        </w:rPr>
        <w:t xml:space="preserve"> реле</w:t>
      </w:r>
    </w:p>
    <w:p w:rsidR="00625A76" w:rsidRDefault="00625A76" w:rsidP="005937BC">
      <w:pPr>
        <w:pStyle w:val="2"/>
        <w:spacing w:line="240" w:lineRule="auto"/>
        <w:ind w:left="-284" w:firstLine="567"/>
        <w:jc w:val="left"/>
        <w:rPr>
          <w:sz w:val="24"/>
          <w:szCs w:val="24"/>
        </w:rPr>
      </w:pPr>
      <w:r>
        <w:rPr>
          <w:sz w:val="24"/>
          <w:szCs w:val="24"/>
        </w:rPr>
        <w:t>16.</w:t>
      </w:r>
      <w:r w:rsidRPr="00625A76">
        <w:rPr>
          <w:sz w:val="24"/>
          <w:szCs w:val="24"/>
        </w:rPr>
        <w:t xml:space="preserve"> </w:t>
      </w:r>
      <w:r w:rsidRPr="004A6546">
        <w:rPr>
          <w:sz w:val="24"/>
          <w:szCs w:val="24"/>
        </w:rPr>
        <w:t>Основные технические характеристики,</w:t>
      </w:r>
      <w:r>
        <w:rPr>
          <w:sz w:val="24"/>
          <w:szCs w:val="24"/>
        </w:rPr>
        <w:t xml:space="preserve"> </w:t>
      </w:r>
      <w:r w:rsidRPr="004A6546">
        <w:rPr>
          <w:sz w:val="24"/>
          <w:szCs w:val="24"/>
        </w:rPr>
        <w:t>классификация ЦАП и АЦП</w:t>
      </w:r>
    </w:p>
    <w:p w:rsidR="00625A76" w:rsidRDefault="00625A76" w:rsidP="005937BC">
      <w:pPr>
        <w:pStyle w:val="2"/>
        <w:spacing w:line="240" w:lineRule="auto"/>
        <w:ind w:left="-284" w:firstLine="567"/>
        <w:jc w:val="left"/>
        <w:rPr>
          <w:sz w:val="24"/>
          <w:szCs w:val="24"/>
        </w:rPr>
      </w:pPr>
      <w:r>
        <w:rPr>
          <w:sz w:val="24"/>
          <w:szCs w:val="24"/>
        </w:rPr>
        <w:t>17.</w:t>
      </w:r>
      <w:r w:rsidRPr="00625A76">
        <w:rPr>
          <w:sz w:val="24"/>
          <w:szCs w:val="24"/>
        </w:rPr>
        <w:t xml:space="preserve"> </w:t>
      </w:r>
      <w:r w:rsidRPr="004A6546">
        <w:rPr>
          <w:sz w:val="24"/>
          <w:szCs w:val="24"/>
        </w:rPr>
        <w:t>Принцип де</w:t>
      </w:r>
      <w:r>
        <w:rPr>
          <w:sz w:val="24"/>
          <w:szCs w:val="24"/>
        </w:rPr>
        <w:t>й</w:t>
      </w:r>
      <w:r w:rsidRPr="004A6546">
        <w:rPr>
          <w:sz w:val="24"/>
          <w:szCs w:val="24"/>
        </w:rPr>
        <w:t>ствия преобразователе</w:t>
      </w:r>
      <w:proofErr w:type="gramStart"/>
      <w:r w:rsidRPr="004A6546">
        <w:rPr>
          <w:sz w:val="24"/>
          <w:szCs w:val="24"/>
        </w:rPr>
        <w:t>й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ЦАП и АЦП)</w:t>
      </w:r>
      <w:r w:rsidRPr="004A6546">
        <w:rPr>
          <w:sz w:val="24"/>
          <w:szCs w:val="24"/>
        </w:rPr>
        <w:t>,</w:t>
      </w:r>
      <w:r>
        <w:rPr>
          <w:sz w:val="24"/>
          <w:szCs w:val="24"/>
        </w:rPr>
        <w:t xml:space="preserve"> схемная реализ</w:t>
      </w:r>
      <w:r w:rsidRPr="004A6546">
        <w:rPr>
          <w:sz w:val="24"/>
          <w:szCs w:val="24"/>
        </w:rPr>
        <w:t>ация</w:t>
      </w:r>
    </w:p>
    <w:p w:rsidR="00625A76" w:rsidRDefault="00625A76" w:rsidP="00625A76">
      <w:pPr>
        <w:pStyle w:val="2"/>
        <w:spacing w:line="240" w:lineRule="auto"/>
        <w:ind w:left="-284" w:firstLine="567"/>
        <w:jc w:val="left"/>
        <w:rPr>
          <w:sz w:val="24"/>
          <w:szCs w:val="24"/>
        </w:rPr>
      </w:pPr>
      <w:r>
        <w:rPr>
          <w:sz w:val="24"/>
          <w:szCs w:val="24"/>
        </w:rPr>
        <w:t>18.</w:t>
      </w:r>
      <w:r w:rsidRPr="00625A76">
        <w:rPr>
          <w:sz w:val="24"/>
          <w:szCs w:val="24"/>
        </w:rPr>
        <w:t xml:space="preserve"> </w:t>
      </w:r>
      <w:proofErr w:type="spellStart"/>
      <w:r w:rsidRPr="004A6546">
        <w:rPr>
          <w:sz w:val="24"/>
          <w:szCs w:val="24"/>
        </w:rPr>
        <w:t>ЦАПи</w:t>
      </w:r>
      <w:proofErr w:type="spellEnd"/>
      <w:r w:rsidRPr="004A6546">
        <w:rPr>
          <w:sz w:val="24"/>
          <w:szCs w:val="24"/>
        </w:rPr>
        <w:t xml:space="preserve"> АЦП  на дискретных элементах  и в интегральном исполнении</w:t>
      </w:r>
    </w:p>
    <w:p w:rsidR="00625A76" w:rsidRDefault="00625A76" w:rsidP="00625A76">
      <w:pPr>
        <w:pStyle w:val="2"/>
        <w:spacing w:line="240" w:lineRule="auto"/>
        <w:ind w:left="-284" w:firstLine="567"/>
        <w:jc w:val="left"/>
        <w:rPr>
          <w:sz w:val="24"/>
          <w:szCs w:val="24"/>
        </w:rPr>
      </w:pPr>
      <w:r>
        <w:rPr>
          <w:sz w:val="24"/>
          <w:szCs w:val="24"/>
        </w:rPr>
        <w:t>19.</w:t>
      </w:r>
      <w:r w:rsidRPr="00625A76">
        <w:rPr>
          <w:sz w:val="24"/>
          <w:szCs w:val="24"/>
        </w:rPr>
        <w:t xml:space="preserve"> </w:t>
      </w:r>
      <w:r w:rsidRPr="004A6546">
        <w:rPr>
          <w:sz w:val="24"/>
          <w:szCs w:val="24"/>
        </w:rPr>
        <w:t>Усилители преобразователи.</w:t>
      </w:r>
      <w:r w:rsidRPr="00625A76">
        <w:rPr>
          <w:sz w:val="24"/>
          <w:szCs w:val="24"/>
        </w:rPr>
        <w:t xml:space="preserve"> </w:t>
      </w:r>
      <w:r w:rsidRPr="004A6546">
        <w:rPr>
          <w:sz w:val="24"/>
          <w:szCs w:val="24"/>
        </w:rPr>
        <w:t>Классификация</w:t>
      </w:r>
      <w:proofErr w:type="gramStart"/>
      <w:r w:rsidRPr="004A6546">
        <w:rPr>
          <w:sz w:val="24"/>
          <w:szCs w:val="24"/>
        </w:rPr>
        <w:t xml:space="preserve"> ,</w:t>
      </w:r>
      <w:proofErr w:type="gramEnd"/>
      <w:r w:rsidRPr="004A6546">
        <w:rPr>
          <w:sz w:val="24"/>
          <w:szCs w:val="24"/>
        </w:rPr>
        <w:t>технические характеристики, параметры</w:t>
      </w:r>
    </w:p>
    <w:p w:rsidR="00625A76" w:rsidRDefault="00625A76" w:rsidP="005937BC">
      <w:pPr>
        <w:pStyle w:val="2"/>
        <w:spacing w:line="240" w:lineRule="auto"/>
        <w:ind w:left="-284" w:firstLine="567"/>
        <w:jc w:val="left"/>
        <w:rPr>
          <w:sz w:val="24"/>
          <w:szCs w:val="24"/>
        </w:rPr>
      </w:pPr>
      <w:r>
        <w:rPr>
          <w:sz w:val="24"/>
          <w:szCs w:val="24"/>
        </w:rPr>
        <w:t>20.</w:t>
      </w:r>
      <w:r w:rsidRPr="00625A76">
        <w:rPr>
          <w:sz w:val="24"/>
          <w:szCs w:val="24"/>
        </w:rPr>
        <w:t xml:space="preserve"> </w:t>
      </w:r>
      <w:r w:rsidRPr="004A6546">
        <w:rPr>
          <w:sz w:val="24"/>
          <w:szCs w:val="24"/>
        </w:rPr>
        <w:t>Усилители на биполярных транзисторах</w:t>
      </w:r>
    </w:p>
    <w:p w:rsidR="00625A76" w:rsidRDefault="00625A76" w:rsidP="00625A76">
      <w:pPr>
        <w:pStyle w:val="2"/>
        <w:spacing w:line="240" w:lineRule="auto"/>
        <w:ind w:left="-284" w:firstLine="567"/>
        <w:jc w:val="left"/>
        <w:rPr>
          <w:sz w:val="24"/>
          <w:szCs w:val="24"/>
        </w:rPr>
      </w:pPr>
      <w:r>
        <w:rPr>
          <w:sz w:val="24"/>
          <w:szCs w:val="24"/>
        </w:rPr>
        <w:t>21.</w:t>
      </w:r>
      <w:r w:rsidRPr="00625A76">
        <w:rPr>
          <w:sz w:val="24"/>
          <w:szCs w:val="24"/>
        </w:rPr>
        <w:t xml:space="preserve"> </w:t>
      </w:r>
      <w:r w:rsidRPr="004A6546">
        <w:rPr>
          <w:sz w:val="24"/>
          <w:szCs w:val="24"/>
        </w:rPr>
        <w:t>Обратные связи в усилителях</w:t>
      </w:r>
    </w:p>
    <w:p w:rsidR="00D35DBF" w:rsidRDefault="00625A76" w:rsidP="005937BC">
      <w:pPr>
        <w:pStyle w:val="2"/>
        <w:spacing w:line="240" w:lineRule="auto"/>
        <w:ind w:left="-284" w:firstLine="567"/>
        <w:jc w:val="left"/>
        <w:rPr>
          <w:sz w:val="24"/>
          <w:szCs w:val="24"/>
        </w:rPr>
      </w:pPr>
      <w:r>
        <w:rPr>
          <w:sz w:val="24"/>
          <w:szCs w:val="24"/>
        </w:rPr>
        <w:t>22.</w:t>
      </w:r>
      <w:r w:rsidRPr="00625A76">
        <w:rPr>
          <w:sz w:val="24"/>
          <w:szCs w:val="24"/>
        </w:rPr>
        <w:t xml:space="preserve"> </w:t>
      </w:r>
      <w:r w:rsidRPr="004A6546">
        <w:rPr>
          <w:sz w:val="24"/>
          <w:szCs w:val="24"/>
        </w:rPr>
        <w:t>Интегральные усилители низкой частоты, Усилители  с преобразованием</w:t>
      </w:r>
    </w:p>
    <w:p w:rsidR="00625A76" w:rsidRDefault="00625A76" w:rsidP="005937BC">
      <w:pPr>
        <w:pStyle w:val="2"/>
        <w:spacing w:line="240" w:lineRule="auto"/>
        <w:ind w:left="-284" w:firstLine="567"/>
        <w:jc w:val="left"/>
        <w:rPr>
          <w:sz w:val="24"/>
          <w:szCs w:val="24"/>
        </w:rPr>
      </w:pPr>
      <w:r>
        <w:rPr>
          <w:sz w:val="24"/>
          <w:szCs w:val="24"/>
        </w:rPr>
        <w:t>23.</w:t>
      </w:r>
      <w:r w:rsidRPr="00625A76">
        <w:rPr>
          <w:sz w:val="24"/>
          <w:szCs w:val="24"/>
        </w:rPr>
        <w:t xml:space="preserve"> </w:t>
      </w:r>
      <w:r w:rsidRPr="004A6546">
        <w:rPr>
          <w:sz w:val="24"/>
          <w:szCs w:val="24"/>
        </w:rPr>
        <w:t>операционны</w:t>
      </w:r>
      <w:r>
        <w:rPr>
          <w:sz w:val="24"/>
          <w:szCs w:val="24"/>
        </w:rPr>
        <w:t>е</w:t>
      </w:r>
      <w:r w:rsidRPr="004A6546">
        <w:rPr>
          <w:sz w:val="24"/>
          <w:szCs w:val="24"/>
        </w:rPr>
        <w:t xml:space="preserve">  усилител</w:t>
      </w:r>
      <w:r>
        <w:rPr>
          <w:sz w:val="24"/>
          <w:szCs w:val="24"/>
        </w:rPr>
        <w:t>и</w:t>
      </w:r>
      <w:proofErr w:type="gramStart"/>
      <w:r>
        <w:rPr>
          <w:sz w:val="24"/>
          <w:szCs w:val="24"/>
        </w:rPr>
        <w:t>.</w:t>
      </w:r>
      <w:proofErr w:type="gramEnd"/>
      <w:r w:rsidRPr="00625A76">
        <w:rPr>
          <w:sz w:val="24"/>
          <w:szCs w:val="24"/>
        </w:rPr>
        <w:t xml:space="preserve"> </w:t>
      </w:r>
      <w:proofErr w:type="gramStart"/>
      <w:r w:rsidRPr="004A6546">
        <w:rPr>
          <w:sz w:val="24"/>
          <w:szCs w:val="24"/>
        </w:rPr>
        <w:t>р</w:t>
      </w:r>
      <w:proofErr w:type="gramEnd"/>
      <w:r w:rsidRPr="004A6546">
        <w:rPr>
          <w:sz w:val="24"/>
          <w:szCs w:val="24"/>
        </w:rPr>
        <w:t>азн</w:t>
      </w:r>
      <w:r>
        <w:rPr>
          <w:sz w:val="24"/>
          <w:szCs w:val="24"/>
        </w:rPr>
        <w:t>остный и суммирующий усилитель</w:t>
      </w:r>
    </w:p>
    <w:p w:rsidR="00625A76" w:rsidRDefault="00625A76" w:rsidP="005937BC">
      <w:pPr>
        <w:pStyle w:val="2"/>
        <w:spacing w:line="240" w:lineRule="auto"/>
        <w:ind w:left="-284" w:firstLine="567"/>
        <w:jc w:val="left"/>
        <w:rPr>
          <w:sz w:val="24"/>
          <w:szCs w:val="24"/>
        </w:rPr>
      </w:pPr>
      <w:r>
        <w:rPr>
          <w:sz w:val="24"/>
          <w:szCs w:val="24"/>
        </w:rPr>
        <w:t>24.</w:t>
      </w:r>
      <w:r w:rsidRPr="00625A76">
        <w:rPr>
          <w:sz w:val="24"/>
          <w:szCs w:val="24"/>
        </w:rPr>
        <w:t xml:space="preserve"> </w:t>
      </w:r>
      <w:r>
        <w:rPr>
          <w:sz w:val="24"/>
          <w:szCs w:val="24"/>
        </w:rPr>
        <w:t>Гидравлические и пневмат</w:t>
      </w:r>
      <w:r w:rsidRPr="004A6546">
        <w:rPr>
          <w:sz w:val="24"/>
          <w:szCs w:val="24"/>
        </w:rPr>
        <w:t>ические</w:t>
      </w:r>
      <w:r w:rsidRPr="00625A76">
        <w:rPr>
          <w:sz w:val="24"/>
          <w:szCs w:val="24"/>
        </w:rPr>
        <w:t xml:space="preserve"> </w:t>
      </w:r>
      <w:r w:rsidRPr="004A6546">
        <w:rPr>
          <w:sz w:val="24"/>
          <w:szCs w:val="24"/>
        </w:rPr>
        <w:t>усилител</w:t>
      </w:r>
      <w:r>
        <w:rPr>
          <w:sz w:val="24"/>
          <w:szCs w:val="24"/>
        </w:rPr>
        <w:t>и</w:t>
      </w:r>
    </w:p>
    <w:p w:rsidR="00625A76" w:rsidRDefault="00625A76" w:rsidP="005937BC">
      <w:pPr>
        <w:pStyle w:val="2"/>
        <w:spacing w:line="240" w:lineRule="auto"/>
        <w:ind w:left="-284" w:firstLine="567"/>
        <w:jc w:val="left"/>
        <w:rPr>
          <w:sz w:val="24"/>
          <w:szCs w:val="24"/>
        </w:rPr>
      </w:pPr>
      <w:r>
        <w:rPr>
          <w:sz w:val="24"/>
          <w:szCs w:val="24"/>
        </w:rPr>
        <w:t>25.</w:t>
      </w:r>
      <w:r w:rsidRPr="00625A76">
        <w:rPr>
          <w:sz w:val="24"/>
          <w:szCs w:val="24"/>
        </w:rPr>
        <w:t xml:space="preserve"> </w:t>
      </w:r>
      <w:r w:rsidRPr="004A6546">
        <w:rPr>
          <w:sz w:val="24"/>
          <w:szCs w:val="24"/>
        </w:rPr>
        <w:t>Основные технические характеристики и конструкции</w:t>
      </w:r>
      <w:r w:rsidR="00BB7AAA">
        <w:rPr>
          <w:sz w:val="24"/>
          <w:szCs w:val="24"/>
        </w:rPr>
        <w:t xml:space="preserve"> </w:t>
      </w:r>
      <w:proofErr w:type="spellStart"/>
      <w:r w:rsidR="00BB7AAA">
        <w:rPr>
          <w:sz w:val="24"/>
          <w:szCs w:val="24"/>
        </w:rPr>
        <w:t>гидр</w:t>
      </w:r>
      <w:proofErr w:type="gramStart"/>
      <w:r w:rsidR="00BB7AAA">
        <w:rPr>
          <w:sz w:val="24"/>
          <w:szCs w:val="24"/>
        </w:rPr>
        <w:t>о</w:t>
      </w:r>
      <w:proofErr w:type="spellEnd"/>
      <w:r w:rsidR="00BB7AAA">
        <w:rPr>
          <w:sz w:val="24"/>
          <w:szCs w:val="24"/>
        </w:rPr>
        <w:t>-</w:t>
      </w:r>
      <w:proofErr w:type="gramEnd"/>
      <w:r w:rsidR="00BB7AAA">
        <w:rPr>
          <w:sz w:val="24"/>
          <w:szCs w:val="24"/>
        </w:rPr>
        <w:t xml:space="preserve"> и </w:t>
      </w:r>
      <w:proofErr w:type="spellStart"/>
      <w:r w:rsidR="00BB7AAA">
        <w:rPr>
          <w:sz w:val="24"/>
          <w:szCs w:val="24"/>
        </w:rPr>
        <w:t>пневмоусилителей</w:t>
      </w:r>
      <w:proofErr w:type="spellEnd"/>
    </w:p>
    <w:p w:rsidR="00625A76" w:rsidRDefault="00625A76" w:rsidP="005937BC">
      <w:pPr>
        <w:pStyle w:val="2"/>
        <w:spacing w:line="240" w:lineRule="auto"/>
        <w:ind w:left="-284" w:firstLine="567"/>
        <w:jc w:val="left"/>
        <w:rPr>
          <w:sz w:val="24"/>
          <w:szCs w:val="24"/>
        </w:rPr>
      </w:pPr>
      <w:r>
        <w:rPr>
          <w:sz w:val="24"/>
          <w:szCs w:val="24"/>
        </w:rPr>
        <w:t>26.</w:t>
      </w:r>
      <w:r w:rsidRPr="00625A76">
        <w:rPr>
          <w:sz w:val="24"/>
          <w:szCs w:val="24"/>
        </w:rPr>
        <w:t xml:space="preserve"> </w:t>
      </w:r>
      <w:r w:rsidRPr="004A6546">
        <w:rPr>
          <w:sz w:val="24"/>
          <w:szCs w:val="24"/>
        </w:rPr>
        <w:t xml:space="preserve">Элементы </w:t>
      </w:r>
      <w:proofErr w:type="spellStart"/>
      <w:r w:rsidRPr="004A6546">
        <w:rPr>
          <w:sz w:val="24"/>
          <w:szCs w:val="24"/>
        </w:rPr>
        <w:t>релейно</w:t>
      </w:r>
      <w:proofErr w:type="spellEnd"/>
      <w:r w:rsidRPr="004A6546">
        <w:rPr>
          <w:sz w:val="24"/>
          <w:szCs w:val="24"/>
        </w:rPr>
        <w:t xml:space="preserve"> </w:t>
      </w:r>
      <w:proofErr w:type="gramStart"/>
      <w:r w:rsidRPr="004A6546">
        <w:rPr>
          <w:sz w:val="24"/>
          <w:szCs w:val="24"/>
        </w:rPr>
        <w:t>–к</w:t>
      </w:r>
      <w:proofErr w:type="gramEnd"/>
      <w:r w:rsidRPr="004A6546">
        <w:rPr>
          <w:sz w:val="24"/>
          <w:szCs w:val="24"/>
        </w:rPr>
        <w:t>онтактного управления и защиты</w:t>
      </w:r>
    </w:p>
    <w:p w:rsidR="00625A76" w:rsidRDefault="00625A76" w:rsidP="005937BC">
      <w:pPr>
        <w:pStyle w:val="2"/>
        <w:spacing w:line="240" w:lineRule="auto"/>
        <w:ind w:left="-284" w:firstLine="567"/>
        <w:jc w:val="left"/>
        <w:rPr>
          <w:sz w:val="24"/>
          <w:szCs w:val="24"/>
        </w:rPr>
      </w:pPr>
      <w:r>
        <w:rPr>
          <w:sz w:val="24"/>
          <w:szCs w:val="24"/>
        </w:rPr>
        <w:t>27.</w:t>
      </w:r>
      <w:r w:rsidRPr="00625A76">
        <w:rPr>
          <w:sz w:val="24"/>
          <w:szCs w:val="24"/>
        </w:rPr>
        <w:t xml:space="preserve"> </w:t>
      </w:r>
      <w:r w:rsidRPr="004A6546">
        <w:rPr>
          <w:sz w:val="24"/>
          <w:szCs w:val="24"/>
        </w:rPr>
        <w:t xml:space="preserve">Особенности эксплуатации  </w:t>
      </w:r>
      <w:proofErr w:type="spellStart"/>
      <w:proofErr w:type="gramStart"/>
      <w:r w:rsidRPr="004A6546">
        <w:rPr>
          <w:sz w:val="24"/>
          <w:szCs w:val="24"/>
        </w:rPr>
        <w:t>релейно</w:t>
      </w:r>
      <w:proofErr w:type="spellEnd"/>
      <w:r w:rsidRPr="004A6546">
        <w:rPr>
          <w:sz w:val="24"/>
          <w:szCs w:val="24"/>
        </w:rPr>
        <w:t xml:space="preserve">  -</w:t>
      </w:r>
      <w:r w:rsidR="00BB7AAA">
        <w:rPr>
          <w:sz w:val="24"/>
          <w:szCs w:val="24"/>
        </w:rPr>
        <w:t xml:space="preserve"> </w:t>
      </w:r>
      <w:r w:rsidRPr="004A6546">
        <w:rPr>
          <w:sz w:val="24"/>
          <w:szCs w:val="24"/>
        </w:rPr>
        <w:t>контакторной</w:t>
      </w:r>
      <w:proofErr w:type="gramEnd"/>
      <w:r w:rsidRPr="004A6546">
        <w:rPr>
          <w:sz w:val="24"/>
          <w:szCs w:val="24"/>
        </w:rPr>
        <w:t xml:space="preserve"> аппаратуры</w:t>
      </w:r>
    </w:p>
    <w:p w:rsidR="00625A76" w:rsidRDefault="00625A76" w:rsidP="005937BC">
      <w:pPr>
        <w:pStyle w:val="2"/>
        <w:spacing w:line="240" w:lineRule="auto"/>
        <w:ind w:left="-284" w:firstLine="567"/>
        <w:jc w:val="left"/>
        <w:rPr>
          <w:sz w:val="24"/>
          <w:szCs w:val="24"/>
        </w:rPr>
      </w:pPr>
      <w:r>
        <w:rPr>
          <w:sz w:val="24"/>
          <w:szCs w:val="24"/>
        </w:rPr>
        <w:t>28.</w:t>
      </w:r>
      <w:r w:rsidRPr="00625A76">
        <w:rPr>
          <w:sz w:val="24"/>
          <w:szCs w:val="24"/>
        </w:rPr>
        <w:t xml:space="preserve"> </w:t>
      </w:r>
      <w:r w:rsidRPr="004A6546">
        <w:rPr>
          <w:sz w:val="24"/>
          <w:szCs w:val="24"/>
        </w:rPr>
        <w:t>конструкции реле,</w:t>
      </w:r>
      <w:r>
        <w:rPr>
          <w:sz w:val="24"/>
          <w:szCs w:val="24"/>
        </w:rPr>
        <w:t xml:space="preserve"> </w:t>
      </w:r>
      <w:r w:rsidRPr="004A6546">
        <w:rPr>
          <w:sz w:val="24"/>
          <w:szCs w:val="24"/>
        </w:rPr>
        <w:t>контакторов,</w:t>
      </w:r>
      <w:r>
        <w:rPr>
          <w:sz w:val="24"/>
          <w:szCs w:val="24"/>
        </w:rPr>
        <w:t xml:space="preserve"> </w:t>
      </w:r>
      <w:r w:rsidRPr="004A6546">
        <w:rPr>
          <w:sz w:val="24"/>
          <w:szCs w:val="24"/>
        </w:rPr>
        <w:t>магнитных пускателей</w:t>
      </w:r>
    </w:p>
    <w:p w:rsidR="00625A76" w:rsidRDefault="00625A76" w:rsidP="005937BC">
      <w:pPr>
        <w:pStyle w:val="2"/>
        <w:spacing w:line="240" w:lineRule="auto"/>
        <w:ind w:left="-284" w:firstLine="567"/>
        <w:jc w:val="left"/>
        <w:rPr>
          <w:sz w:val="24"/>
          <w:szCs w:val="24"/>
        </w:rPr>
      </w:pPr>
      <w:r>
        <w:rPr>
          <w:sz w:val="24"/>
          <w:szCs w:val="24"/>
        </w:rPr>
        <w:t>29.</w:t>
      </w:r>
      <w:r w:rsidR="00E163D7" w:rsidRPr="00E163D7">
        <w:rPr>
          <w:sz w:val="24"/>
          <w:szCs w:val="24"/>
        </w:rPr>
        <w:t xml:space="preserve"> </w:t>
      </w:r>
      <w:r w:rsidR="00E163D7" w:rsidRPr="004A6546">
        <w:rPr>
          <w:sz w:val="24"/>
          <w:szCs w:val="24"/>
        </w:rPr>
        <w:t>Бесконтактные устройства автоматики. Полупроводниковое реле</w:t>
      </w:r>
    </w:p>
    <w:p w:rsidR="00E163D7" w:rsidRDefault="00E163D7" w:rsidP="005937BC">
      <w:pPr>
        <w:pStyle w:val="2"/>
        <w:spacing w:line="240" w:lineRule="auto"/>
        <w:ind w:left="-284" w:firstLine="567"/>
        <w:jc w:val="left"/>
        <w:rPr>
          <w:sz w:val="24"/>
          <w:szCs w:val="24"/>
        </w:rPr>
      </w:pPr>
      <w:r>
        <w:rPr>
          <w:sz w:val="24"/>
          <w:szCs w:val="24"/>
        </w:rPr>
        <w:t>30.</w:t>
      </w:r>
      <w:r w:rsidRPr="00E163D7">
        <w:rPr>
          <w:sz w:val="24"/>
          <w:szCs w:val="24"/>
        </w:rPr>
        <w:t xml:space="preserve"> </w:t>
      </w:r>
      <w:r w:rsidRPr="004A6546">
        <w:rPr>
          <w:sz w:val="24"/>
          <w:szCs w:val="24"/>
        </w:rPr>
        <w:t>Принцип действия и конструкция магнитных усилителей</w:t>
      </w:r>
    </w:p>
    <w:p w:rsidR="00E163D7" w:rsidRDefault="00E163D7" w:rsidP="005937BC">
      <w:pPr>
        <w:pStyle w:val="2"/>
        <w:spacing w:line="240" w:lineRule="auto"/>
        <w:ind w:left="-284" w:firstLine="567"/>
        <w:jc w:val="left"/>
        <w:rPr>
          <w:sz w:val="24"/>
          <w:szCs w:val="24"/>
        </w:rPr>
      </w:pPr>
      <w:r>
        <w:rPr>
          <w:sz w:val="24"/>
          <w:szCs w:val="24"/>
        </w:rPr>
        <w:t>31.</w:t>
      </w:r>
      <w:r w:rsidRPr="00E163D7">
        <w:rPr>
          <w:sz w:val="24"/>
          <w:szCs w:val="24"/>
        </w:rPr>
        <w:t xml:space="preserve"> </w:t>
      </w:r>
      <w:r w:rsidRPr="004A6546">
        <w:rPr>
          <w:sz w:val="24"/>
          <w:szCs w:val="24"/>
        </w:rPr>
        <w:t>Схемы включения магнитных  усилителей,</w:t>
      </w:r>
      <w:r w:rsidR="00BB7AAA">
        <w:rPr>
          <w:sz w:val="24"/>
          <w:szCs w:val="24"/>
        </w:rPr>
        <w:t xml:space="preserve"> </w:t>
      </w:r>
      <w:r w:rsidRPr="004A6546">
        <w:rPr>
          <w:sz w:val="24"/>
          <w:szCs w:val="24"/>
        </w:rPr>
        <w:t>характеристики</w:t>
      </w:r>
    </w:p>
    <w:p w:rsidR="00E163D7" w:rsidRDefault="00E163D7" w:rsidP="005937BC">
      <w:pPr>
        <w:pStyle w:val="2"/>
        <w:spacing w:line="240" w:lineRule="auto"/>
        <w:ind w:left="-284" w:firstLine="567"/>
        <w:jc w:val="left"/>
        <w:rPr>
          <w:sz w:val="24"/>
          <w:szCs w:val="24"/>
        </w:rPr>
      </w:pPr>
      <w:r>
        <w:rPr>
          <w:sz w:val="24"/>
          <w:szCs w:val="24"/>
        </w:rPr>
        <w:t>32.</w:t>
      </w:r>
      <w:r w:rsidRPr="00E163D7">
        <w:rPr>
          <w:sz w:val="24"/>
          <w:szCs w:val="24"/>
        </w:rPr>
        <w:t xml:space="preserve"> </w:t>
      </w:r>
      <w:r w:rsidRPr="004A6546">
        <w:rPr>
          <w:sz w:val="24"/>
          <w:szCs w:val="24"/>
        </w:rPr>
        <w:t>Магнитные усилители с обратной связью</w:t>
      </w:r>
    </w:p>
    <w:p w:rsidR="00E163D7" w:rsidRDefault="00E163D7" w:rsidP="005937BC">
      <w:pPr>
        <w:pStyle w:val="2"/>
        <w:spacing w:line="240" w:lineRule="auto"/>
        <w:ind w:left="-284" w:firstLine="567"/>
        <w:jc w:val="left"/>
        <w:rPr>
          <w:sz w:val="24"/>
          <w:szCs w:val="24"/>
        </w:rPr>
      </w:pPr>
      <w:r>
        <w:rPr>
          <w:sz w:val="24"/>
          <w:szCs w:val="24"/>
        </w:rPr>
        <w:t>33.</w:t>
      </w:r>
      <w:r w:rsidRPr="00E163D7">
        <w:rPr>
          <w:sz w:val="24"/>
          <w:szCs w:val="24"/>
        </w:rPr>
        <w:t xml:space="preserve"> </w:t>
      </w:r>
      <w:r w:rsidRPr="004A6546">
        <w:rPr>
          <w:sz w:val="24"/>
          <w:szCs w:val="24"/>
        </w:rPr>
        <w:t>Электрические исполнительные устройства</w:t>
      </w:r>
    </w:p>
    <w:p w:rsidR="00E163D7" w:rsidRDefault="00E163D7" w:rsidP="005937BC">
      <w:pPr>
        <w:pStyle w:val="2"/>
        <w:spacing w:line="240" w:lineRule="auto"/>
        <w:ind w:left="-284" w:firstLine="567"/>
        <w:jc w:val="left"/>
        <w:rPr>
          <w:sz w:val="24"/>
          <w:szCs w:val="24"/>
        </w:rPr>
      </w:pPr>
      <w:r>
        <w:rPr>
          <w:sz w:val="24"/>
          <w:szCs w:val="24"/>
        </w:rPr>
        <w:t>34.</w:t>
      </w:r>
      <w:r w:rsidRPr="00E163D7">
        <w:rPr>
          <w:sz w:val="24"/>
          <w:szCs w:val="24"/>
        </w:rPr>
        <w:t xml:space="preserve"> </w:t>
      </w:r>
      <w:r w:rsidRPr="004A6546">
        <w:rPr>
          <w:sz w:val="24"/>
          <w:szCs w:val="24"/>
        </w:rPr>
        <w:t>Электрические муфты: назначение</w:t>
      </w:r>
      <w:r w:rsidR="00956A03">
        <w:rPr>
          <w:sz w:val="24"/>
          <w:szCs w:val="24"/>
        </w:rPr>
        <w:t>,</w:t>
      </w:r>
      <w:r w:rsidRPr="004A6546">
        <w:rPr>
          <w:sz w:val="24"/>
          <w:szCs w:val="24"/>
        </w:rPr>
        <w:t xml:space="preserve"> принцип действия</w:t>
      </w:r>
      <w:r w:rsidR="00956A03">
        <w:rPr>
          <w:sz w:val="24"/>
          <w:szCs w:val="24"/>
        </w:rPr>
        <w:t>,</w:t>
      </w:r>
      <w:r w:rsidRPr="004A6546">
        <w:rPr>
          <w:sz w:val="24"/>
          <w:szCs w:val="24"/>
        </w:rPr>
        <w:t xml:space="preserve"> характеристики</w:t>
      </w:r>
    </w:p>
    <w:p w:rsidR="00E163D7" w:rsidRDefault="00E163D7" w:rsidP="005937BC">
      <w:pPr>
        <w:pStyle w:val="2"/>
        <w:spacing w:line="240" w:lineRule="auto"/>
        <w:ind w:left="-284" w:firstLine="567"/>
        <w:jc w:val="left"/>
        <w:rPr>
          <w:sz w:val="24"/>
          <w:szCs w:val="24"/>
        </w:rPr>
      </w:pPr>
      <w:r>
        <w:rPr>
          <w:sz w:val="24"/>
          <w:szCs w:val="24"/>
        </w:rPr>
        <w:t>35.</w:t>
      </w:r>
      <w:r w:rsidRPr="00E163D7">
        <w:rPr>
          <w:sz w:val="24"/>
          <w:szCs w:val="24"/>
        </w:rPr>
        <w:t xml:space="preserve"> </w:t>
      </w:r>
      <w:r w:rsidRPr="004A6546">
        <w:rPr>
          <w:sz w:val="24"/>
          <w:szCs w:val="24"/>
        </w:rPr>
        <w:t>Специальные элементы устройств</w:t>
      </w:r>
      <w:r>
        <w:rPr>
          <w:sz w:val="24"/>
          <w:szCs w:val="24"/>
        </w:rPr>
        <w:t xml:space="preserve"> автоматики.</w:t>
      </w:r>
      <w:r w:rsidRPr="00E163D7">
        <w:rPr>
          <w:sz w:val="24"/>
          <w:szCs w:val="24"/>
        </w:rPr>
        <w:t xml:space="preserve"> </w:t>
      </w:r>
      <w:r w:rsidRPr="004A6546">
        <w:rPr>
          <w:sz w:val="24"/>
          <w:szCs w:val="24"/>
        </w:rPr>
        <w:t>Электронные коммутаторы</w:t>
      </w:r>
    </w:p>
    <w:p w:rsidR="00E163D7" w:rsidRDefault="00E163D7" w:rsidP="005937BC">
      <w:pPr>
        <w:pStyle w:val="2"/>
        <w:spacing w:line="240" w:lineRule="auto"/>
        <w:ind w:left="-284" w:firstLine="567"/>
        <w:jc w:val="left"/>
        <w:rPr>
          <w:sz w:val="24"/>
          <w:szCs w:val="24"/>
        </w:rPr>
      </w:pPr>
      <w:r>
        <w:rPr>
          <w:sz w:val="24"/>
          <w:szCs w:val="24"/>
        </w:rPr>
        <w:t>36.</w:t>
      </w:r>
      <w:r w:rsidRPr="00E163D7">
        <w:rPr>
          <w:sz w:val="24"/>
          <w:szCs w:val="24"/>
        </w:rPr>
        <w:t xml:space="preserve"> </w:t>
      </w:r>
      <w:r w:rsidRPr="004A6546">
        <w:rPr>
          <w:sz w:val="24"/>
          <w:szCs w:val="24"/>
        </w:rPr>
        <w:t>Задающие устройства</w:t>
      </w:r>
    </w:p>
    <w:p w:rsidR="00E163D7" w:rsidRDefault="00E163D7" w:rsidP="005937BC">
      <w:pPr>
        <w:pStyle w:val="2"/>
        <w:spacing w:line="240" w:lineRule="auto"/>
        <w:ind w:left="-284" w:firstLine="567"/>
        <w:jc w:val="left"/>
        <w:rPr>
          <w:sz w:val="24"/>
          <w:szCs w:val="24"/>
        </w:rPr>
      </w:pPr>
      <w:r>
        <w:rPr>
          <w:sz w:val="24"/>
          <w:szCs w:val="24"/>
        </w:rPr>
        <w:t>37.</w:t>
      </w:r>
      <w:r w:rsidRPr="00E163D7">
        <w:rPr>
          <w:sz w:val="24"/>
          <w:szCs w:val="24"/>
        </w:rPr>
        <w:t xml:space="preserve"> </w:t>
      </w:r>
      <w:r w:rsidRPr="004A6546">
        <w:rPr>
          <w:sz w:val="24"/>
          <w:szCs w:val="24"/>
        </w:rPr>
        <w:t>Индикаторные устройства</w:t>
      </w:r>
      <w:r>
        <w:rPr>
          <w:sz w:val="24"/>
          <w:szCs w:val="24"/>
        </w:rPr>
        <w:t>.</w:t>
      </w:r>
      <w:r w:rsidRPr="00E163D7">
        <w:rPr>
          <w:sz w:val="24"/>
          <w:szCs w:val="24"/>
        </w:rPr>
        <w:t xml:space="preserve"> </w:t>
      </w:r>
      <w:r w:rsidRPr="004A6546">
        <w:rPr>
          <w:sz w:val="24"/>
          <w:szCs w:val="24"/>
        </w:rPr>
        <w:t>Классификация и основные характеристики</w:t>
      </w:r>
    </w:p>
    <w:p w:rsidR="00E163D7" w:rsidRDefault="00E163D7" w:rsidP="005937BC">
      <w:pPr>
        <w:pStyle w:val="2"/>
        <w:spacing w:line="240" w:lineRule="auto"/>
        <w:ind w:left="-284" w:firstLine="567"/>
        <w:jc w:val="left"/>
        <w:rPr>
          <w:sz w:val="24"/>
          <w:szCs w:val="24"/>
        </w:rPr>
      </w:pPr>
      <w:r>
        <w:rPr>
          <w:sz w:val="24"/>
          <w:szCs w:val="24"/>
        </w:rPr>
        <w:t>38.</w:t>
      </w:r>
      <w:r w:rsidRPr="00E163D7">
        <w:rPr>
          <w:sz w:val="24"/>
          <w:szCs w:val="24"/>
        </w:rPr>
        <w:t xml:space="preserve"> </w:t>
      </w:r>
      <w:r w:rsidRPr="004A6546">
        <w:rPr>
          <w:sz w:val="24"/>
          <w:szCs w:val="24"/>
        </w:rPr>
        <w:t>Основные принципы построения и использования индикаторных устройств</w:t>
      </w:r>
    </w:p>
    <w:p w:rsidR="00E163D7" w:rsidRDefault="00E163D7" w:rsidP="005937BC">
      <w:pPr>
        <w:pStyle w:val="2"/>
        <w:spacing w:line="240" w:lineRule="auto"/>
        <w:ind w:left="-284" w:firstLine="567"/>
        <w:jc w:val="left"/>
        <w:rPr>
          <w:sz w:val="24"/>
          <w:szCs w:val="24"/>
        </w:rPr>
      </w:pPr>
      <w:r>
        <w:rPr>
          <w:sz w:val="24"/>
          <w:szCs w:val="24"/>
        </w:rPr>
        <w:t>39.</w:t>
      </w:r>
      <w:r w:rsidRPr="00E163D7">
        <w:rPr>
          <w:sz w:val="24"/>
          <w:szCs w:val="24"/>
        </w:rPr>
        <w:t xml:space="preserve"> </w:t>
      </w:r>
      <w:r w:rsidRPr="004A6546">
        <w:rPr>
          <w:sz w:val="24"/>
          <w:szCs w:val="24"/>
        </w:rPr>
        <w:t>Принципы организации и схем управления индикаторными устройствами</w:t>
      </w:r>
    </w:p>
    <w:p w:rsidR="00E163D7" w:rsidRDefault="00956A03" w:rsidP="005937BC">
      <w:pPr>
        <w:pStyle w:val="2"/>
        <w:spacing w:line="240" w:lineRule="auto"/>
        <w:ind w:left="-284" w:firstLine="567"/>
        <w:jc w:val="left"/>
        <w:rPr>
          <w:sz w:val="24"/>
          <w:szCs w:val="24"/>
        </w:rPr>
      </w:pPr>
      <w:r>
        <w:rPr>
          <w:sz w:val="24"/>
          <w:szCs w:val="24"/>
        </w:rPr>
        <w:t>40.</w:t>
      </w:r>
      <w:r w:rsidRPr="00956A03">
        <w:rPr>
          <w:sz w:val="24"/>
          <w:szCs w:val="24"/>
        </w:rPr>
        <w:t xml:space="preserve"> </w:t>
      </w:r>
      <w:r w:rsidRPr="004A6546">
        <w:rPr>
          <w:sz w:val="24"/>
          <w:szCs w:val="24"/>
        </w:rPr>
        <w:t>Надежность</w:t>
      </w:r>
      <w:r>
        <w:rPr>
          <w:sz w:val="24"/>
          <w:szCs w:val="24"/>
        </w:rPr>
        <w:t xml:space="preserve"> элементов систем автоматическог</w:t>
      </w:r>
      <w:r w:rsidRPr="004A6546">
        <w:rPr>
          <w:sz w:val="24"/>
          <w:szCs w:val="24"/>
        </w:rPr>
        <w:t>о управления</w:t>
      </w:r>
    </w:p>
    <w:p w:rsidR="00956A03" w:rsidRDefault="00956A03" w:rsidP="005937BC">
      <w:pPr>
        <w:pStyle w:val="2"/>
        <w:spacing w:line="240" w:lineRule="auto"/>
        <w:ind w:left="-284" w:firstLine="567"/>
        <w:jc w:val="left"/>
        <w:rPr>
          <w:sz w:val="24"/>
          <w:szCs w:val="24"/>
        </w:rPr>
      </w:pPr>
      <w:r>
        <w:rPr>
          <w:sz w:val="24"/>
          <w:szCs w:val="24"/>
        </w:rPr>
        <w:t>41.</w:t>
      </w:r>
      <w:r w:rsidRPr="00956A03">
        <w:rPr>
          <w:sz w:val="24"/>
          <w:szCs w:val="24"/>
        </w:rPr>
        <w:t xml:space="preserve"> </w:t>
      </w:r>
      <w:r w:rsidRPr="004A6546">
        <w:rPr>
          <w:sz w:val="24"/>
          <w:szCs w:val="24"/>
        </w:rPr>
        <w:t xml:space="preserve">Методика расчета </w:t>
      </w:r>
      <w:r>
        <w:rPr>
          <w:sz w:val="24"/>
          <w:szCs w:val="24"/>
        </w:rPr>
        <w:t xml:space="preserve">надежности </w:t>
      </w:r>
      <w:r w:rsidRPr="004A6546">
        <w:rPr>
          <w:sz w:val="24"/>
          <w:szCs w:val="24"/>
        </w:rPr>
        <w:t>элементов САУ</w:t>
      </w:r>
    </w:p>
    <w:p w:rsidR="006D41D9" w:rsidRDefault="006D41D9" w:rsidP="005937BC">
      <w:pPr>
        <w:pStyle w:val="2"/>
        <w:spacing w:line="240" w:lineRule="auto"/>
        <w:ind w:left="-284" w:firstLine="567"/>
        <w:jc w:val="left"/>
        <w:rPr>
          <w:sz w:val="24"/>
          <w:szCs w:val="24"/>
        </w:rPr>
      </w:pPr>
    </w:p>
    <w:p w:rsidR="006D41D9" w:rsidRDefault="006D41D9" w:rsidP="005937BC">
      <w:pPr>
        <w:pStyle w:val="2"/>
        <w:spacing w:line="240" w:lineRule="auto"/>
        <w:ind w:left="-284" w:firstLine="567"/>
        <w:jc w:val="left"/>
        <w:rPr>
          <w:sz w:val="24"/>
          <w:szCs w:val="24"/>
        </w:rPr>
      </w:pPr>
    </w:p>
    <w:p w:rsidR="006D41D9" w:rsidRPr="00F25620" w:rsidRDefault="006D41D9" w:rsidP="006D41D9">
      <w:pPr>
        <w:pStyle w:val="2"/>
        <w:spacing w:line="240" w:lineRule="auto"/>
        <w:ind w:left="-284" w:firstLine="567"/>
        <w:jc w:val="center"/>
        <w:rPr>
          <w:b/>
          <w:sz w:val="24"/>
          <w:szCs w:val="24"/>
        </w:rPr>
      </w:pPr>
      <w:r w:rsidRPr="006D41D9">
        <w:rPr>
          <w:b/>
          <w:sz w:val="24"/>
          <w:szCs w:val="24"/>
        </w:rPr>
        <w:t>преподаватель ________________ Н. Савинова</w:t>
      </w:r>
    </w:p>
    <w:sectPr w:rsidR="006D41D9" w:rsidRPr="00F25620" w:rsidSect="00E5417A">
      <w:pgSz w:w="11906" w:h="16838"/>
      <w:pgMar w:top="284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336E7"/>
    <w:multiLevelType w:val="singleLevel"/>
    <w:tmpl w:val="092675E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2A57"/>
    <w:rsid w:val="00153409"/>
    <w:rsid w:val="0015417D"/>
    <w:rsid w:val="00185603"/>
    <w:rsid w:val="00272A57"/>
    <w:rsid w:val="00310884"/>
    <w:rsid w:val="00423E83"/>
    <w:rsid w:val="0050583F"/>
    <w:rsid w:val="00581496"/>
    <w:rsid w:val="005937BC"/>
    <w:rsid w:val="00625A76"/>
    <w:rsid w:val="006C246E"/>
    <w:rsid w:val="006D41D9"/>
    <w:rsid w:val="007106AF"/>
    <w:rsid w:val="00717566"/>
    <w:rsid w:val="0075489A"/>
    <w:rsid w:val="00757EC2"/>
    <w:rsid w:val="00791CF9"/>
    <w:rsid w:val="00815530"/>
    <w:rsid w:val="00857F24"/>
    <w:rsid w:val="008F140C"/>
    <w:rsid w:val="0093019F"/>
    <w:rsid w:val="00956A03"/>
    <w:rsid w:val="00983F9C"/>
    <w:rsid w:val="00AB5D06"/>
    <w:rsid w:val="00B15413"/>
    <w:rsid w:val="00B74C10"/>
    <w:rsid w:val="00BB7AAA"/>
    <w:rsid w:val="00BD2683"/>
    <w:rsid w:val="00C51AF1"/>
    <w:rsid w:val="00C81D0F"/>
    <w:rsid w:val="00D35DBF"/>
    <w:rsid w:val="00DC0192"/>
    <w:rsid w:val="00DF712E"/>
    <w:rsid w:val="00E163D7"/>
    <w:rsid w:val="00E5417A"/>
    <w:rsid w:val="00E844F9"/>
    <w:rsid w:val="00F25620"/>
    <w:rsid w:val="00F90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884"/>
  </w:style>
  <w:style w:type="paragraph" w:styleId="7">
    <w:name w:val="heading 7"/>
    <w:basedOn w:val="a"/>
    <w:next w:val="a"/>
    <w:link w:val="70"/>
    <w:qFormat/>
    <w:rsid w:val="00272A57"/>
    <w:pPr>
      <w:keepNext/>
      <w:spacing w:after="0" w:line="240" w:lineRule="auto"/>
      <w:ind w:firstLine="284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2A57"/>
    <w:pPr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272A57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272A57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uiPriority w:val="99"/>
    <w:semiHidden/>
    <w:unhideWhenUsed/>
    <w:rsid w:val="00272A5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72A57"/>
  </w:style>
  <w:style w:type="paragraph" w:styleId="a5">
    <w:name w:val="List Paragraph"/>
    <w:basedOn w:val="a"/>
    <w:uiPriority w:val="34"/>
    <w:qFormat/>
    <w:rsid w:val="006C246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81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1D0F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625A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9">
    <w:name w:val="Название Знак"/>
    <w:basedOn w:val="a0"/>
    <w:link w:val="a8"/>
    <w:rsid w:val="00625A76"/>
    <w:rPr>
      <w:rFonts w:ascii="Times New Roman" w:eastAsia="Times New Roman" w:hAnsi="Times New Roman" w:cs="Times New Roman"/>
      <w:b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047A0-9E78-460B-AA12-364860545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2011-06-05T13:58:00Z</cp:lastPrinted>
  <dcterms:created xsi:type="dcterms:W3CDTF">2011-06-05T11:42:00Z</dcterms:created>
  <dcterms:modified xsi:type="dcterms:W3CDTF">2011-12-11T14:33:00Z</dcterms:modified>
</cp:coreProperties>
</file>