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44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37F7">
        <w:rPr>
          <w:rFonts w:ascii="Times New Roman" w:hAnsi="Times New Roman" w:cs="Times New Roman"/>
          <w:sz w:val="28"/>
          <w:szCs w:val="28"/>
        </w:rPr>
        <w:t>Аннотация</w:t>
      </w:r>
    </w:p>
    <w:p w:rsidR="003137F7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профессионального обучения по профессии </w:t>
      </w:r>
    </w:p>
    <w:p w:rsidR="003137F7" w:rsidRDefault="003137F7" w:rsidP="003137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18511 «Слесарь по ремонту автомобилей»</w:t>
      </w:r>
    </w:p>
    <w:p w:rsidR="003137F7" w:rsidRPr="008D6DE3" w:rsidRDefault="003137F7" w:rsidP="0054371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Общие положения:</w:t>
      </w:r>
      <w:r w:rsidR="00543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714" w:rsidRPr="00543714">
        <w:rPr>
          <w:rFonts w:ascii="Times New Roman" w:hAnsi="Times New Roman" w:cs="Times New Roman"/>
          <w:sz w:val="28"/>
          <w:szCs w:val="28"/>
        </w:rPr>
        <w:t>пр</w:t>
      </w:r>
      <w:r w:rsidRPr="008D6D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ограмма профессиональной подготовки по профессии </w:t>
      </w:r>
      <w:r w:rsidR="00227F7F" w:rsidRPr="00227F7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18511 </w:t>
      </w:r>
      <w:r w:rsidRPr="008D6D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«Слесарь по ремонту автомобилей»</w:t>
      </w:r>
      <w:r w:rsidR="00227F7F" w:rsidRPr="00227F7F">
        <w:t xml:space="preserve"> </w:t>
      </w:r>
      <w:r w:rsidR="007F7672">
        <w:t>(</w:t>
      </w:r>
      <w:r w:rsidR="00227F7F" w:rsidRPr="00227F7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2 разряд</w:t>
      </w:r>
      <w:r w:rsidR="007F767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</w:t>
      </w:r>
      <w:r w:rsidRPr="008D6D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разработана на основе квалификационной характеристики (ОК 016-94),</w:t>
      </w:r>
      <w:r w:rsidR="00227F7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с учет</w:t>
      </w:r>
      <w:r w:rsidR="00C05687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о</w:t>
      </w:r>
      <w:r w:rsidR="00227F7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м Едино</w:t>
      </w:r>
      <w:r w:rsidR="007F767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го</w:t>
      </w:r>
      <w:r w:rsidR="00227F7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тарифно-квалификационного справочника (ЕТКС выпуск</w:t>
      </w:r>
      <w:r w:rsidRPr="008D6D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27F7F" w:rsidRPr="00227F7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№2 ч.2</w:t>
      </w:r>
      <w:r w:rsidR="007F767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),</w:t>
      </w:r>
      <w:r w:rsidR="00227F7F" w:rsidRPr="00227F7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утвержден постановле</w:t>
      </w:r>
      <w:r w:rsidR="003C6F79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нием Минтруда РФ от 15.11.1999 №</w:t>
      </w:r>
      <w:bookmarkStart w:id="0" w:name="_GoBack"/>
      <w:bookmarkEnd w:id="0"/>
      <w:r w:rsidR="00227F7F" w:rsidRPr="00227F7F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45</w:t>
      </w:r>
      <w:r w:rsidRPr="008D6DE3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 приказом Министерства образования и науки Российской Федерации от 02.07.2013 № 513 «Об утверждении перечня рабочих, должностей служащих по которым осуществляется профессиональное обучение», приказом Министерства просвещения Российской Федерации от 26.08.2020 № 438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3137F7" w:rsidRPr="00D5222F" w:rsidRDefault="003137F7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Вид образовательной программы: </w:t>
      </w:r>
      <w:r w:rsidRPr="00D5222F">
        <w:rPr>
          <w:rFonts w:ascii="Times New Roman" w:hAnsi="Times New Roman" w:cs="Times New Roman"/>
          <w:sz w:val="28"/>
          <w:szCs w:val="28"/>
        </w:rPr>
        <w:t>основная программа профессионального обучения.</w:t>
      </w:r>
    </w:p>
    <w:p w:rsidR="003137F7" w:rsidRPr="00D5222F" w:rsidRDefault="003137F7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 xml:space="preserve">Минимальный базовый уровень: </w:t>
      </w:r>
      <w:r w:rsidRPr="00D5222F">
        <w:rPr>
          <w:rFonts w:ascii="Times New Roman" w:hAnsi="Times New Roman" w:cs="Times New Roman"/>
          <w:sz w:val="28"/>
          <w:szCs w:val="28"/>
        </w:rPr>
        <w:t>основное общее образование.</w:t>
      </w:r>
    </w:p>
    <w:p w:rsidR="003137F7" w:rsidRPr="00D5222F" w:rsidRDefault="003137F7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Общая трудоемкость программы:</w:t>
      </w:r>
      <w:r w:rsidRPr="00D5222F">
        <w:rPr>
          <w:rFonts w:ascii="Times New Roman" w:hAnsi="Times New Roman" w:cs="Times New Roman"/>
          <w:sz w:val="28"/>
          <w:szCs w:val="28"/>
        </w:rPr>
        <w:t xml:space="preserve"> 640 часов</w:t>
      </w:r>
    </w:p>
    <w:p w:rsidR="003137F7" w:rsidRPr="00D5222F" w:rsidRDefault="003137F7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В результате освоения программы обучающийся должен знать: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основные сведения об устройстве автомобилей и мотоциклов;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порядок сборки простых узлов;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приемы и способы разделки, сращивания, изоляции и пайки электропроводов;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основные виды электротехнических  и изоляционных материалов, их свойства и назначение;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объем первого и второго технического обслуживания;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назначение и правила применения наиболее распространенных универсальных и специальных приспособлений и средней сложности контрольно-измерительного инструмента;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основные механические свойства обрабатываемых материалов;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назначение и применение охлаждающих и тормозных жидкостей, масел и топлива;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правила применения </w:t>
      </w:r>
      <w:proofErr w:type="spellStart"/>
      <w:r w:rsidR="00D5222F" w:rsidRPr="00D5222F">
        <w:rPr>
          <w:rFonts w:ascii="Times New Roman" w:hAnsi="Times New Roman" w:cs="Times New Roman"/>
          <w:sz w:val="28"/>
          <w:szCs w:val="28"/>
        </w:rPr>
        <w:t>пневмо</w:t>
      </w:r>
      <w:proofErr w:type="spellEnd"/>
      <w:r w:rsidR="00502F08">
        <w:rPr>
          <w:rFonts w:ascii="Times New Roman" w:hAnsi="Times New Roman" w:cs="Times New Roman"/>
          <w:sz w:val="28"/>
          <w:szCs w:val="28"/>
        </w:rPr>
        <w:t xml:space="preserve"> </w:t>
      </w:r>
      <w:r w:rsidR="00D5222F" w:rsidRPr="00D5222F">
        <w:rPr>
          <w:rFonts w:ascii="Times New Roman" w:hAnsi="Times New Roman" w:cs="Times New Roman"/>
          <w:sz w:val="28"/>
          <w:szCs w:val="28"/>
        </w:rPr>
        <w:t>- и электроинструмента;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основные сведения о допусках и посадках, квалитетах (классах точности) и параметрах шероховатости (классах чистоты обработки);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основные сведения  по электротехнике и технологии металлов в объеме выполненной работы.</w:t>
      </w:r>
    </w:p>
    <w:p w:rsidR="00D5222F" w:rsidRPr="008D6DE3" w:rsidRDefault="00D5222F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DE3">
        <w:rPr>
          <w:rFonts w:ascii="Times New Roman" w:hAnsi="Times New Roman" w:cs="Times New Roman"/>
          <w:b/>
          <w:sz w:val="28"/>
          <w:szCs w:val="28"/>
        </w:rPr>
        <w:t>должен уметь: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разбирать грузовые автомобили, кроме специальных и дизельных, легковых автомобилей, автобусов длиной до 9,5 м;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ремонтировать, собирать простые соединения и узлы автомобилей;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снимать и устанавливать несложную осветительную арматуру;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разделывать, сращивать, изолировать и паять провода;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выполнять крепежные работы при первом и втором техническом обслуживании, устранять выявленные мелкие неисправности;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выполнять слесарную  обработку деталей по 12-14-му квалитетам (5-7-му классам точности) с применением приспособлений, слесарного и контрольно-измерительного инструмента;</w:t>
      </w:r>
    </w:p>
    <w:p w:rsidR="00D5222F" w:rsidRPr="00D5222F" w:rsidRDefault="008D6DE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 w:rsidR="00D5222F" w:rsidRPr="00D5222F">
        <w:rPr>
          <w:rFonts w:ascii="Times New Roman" w:hAnsi="Times New Roman" w:cs="Times New Roman"/>
          <w:sz w:val="28"/>
          <w:szCs w:val="28"/>
        </w:rPr>
        <w:t xml:space="preserve"> выполнять работы средней сложности по ремонту и сборке автомобилей под руководством слесаря более высокой квалификации.</w:t>
      </w:r>
    </w:p>
    <w:p w:rsidR="00D5222F" w:rsidRDefault="00D5222F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Программа содержит:</w:t>
      </w:r>
      <w:r w:rsidR="00543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714" w:rsidRPr="00543714">
        <w:rPr>
          <w:rFonts w:ascii="Times New Roman" w:hAnsi="Times New Roman" w:cs="Times New Roman"/>
          <w:sz w:val="28"/>
          <w:szCs w:val="28"/>
        </w:rPr>
        <w:t>о</w:t>
      </w:r>
      <w:r w:rsidR="00C85DA2" w:rsidRPr="00C85DA2">
        <w:rPr>
          <w:rFonts w:ascii="Times New Roman" w:hAnsi="Times New Roman" w:cs="Times New Roman"/>
          <w:sz w:val="28"/>
          <w:szCs w:val="28"/>
        </w:rPr>
        <w:t xml:space="preserve">бщую характеристику, </w:t>
      </w:r>
      <w:r w:rsidRPr="00D5222F">
        <w:rPr>
          <w:rFonts w:ascii="Times New Roman" w:hAnsi="Times New Roman" w:cs="Times New Roman"/>
          <w:sz w:val="28"/>
          <w:szCs w:val="28"/>
        </w:rPr>
        <w:t>учебный план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3BA9" w:rsidRDefault="00D5222F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22F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обучение:</w:t>
      </w:r>
      <w:r w:rsidR="00543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714" w:rsidRPr="00543714">
        <w:rPr>
          <w:rFonts w:ascii="Times New Roman" w:hAnsi="Times New Roman" w:cs="Times New Roman"/>
          <w:sz w:val="28"/>
          <w:szCs w:val="28"/>
        </w:rPr>
        <w:t>п</w:t>
      </w:r>
      <w:r w:rsidRPr="00F24E83">
        <w:rPr>
          <w:rFonts w:ascii="Times New Roman" w:hAnsi="Times New Roman" w:cs="Times New Roman"/>
          <w:sz w:val="28"/>
          <w:szCs w:val="28"/>
        </w:rPr>
        <w:t>еречень основной и дополнительной литературы для подготовки рабочих по профессии</w:t>
      </w:r>
      <w:r w:rsidR="00C85D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22F" w:rsidRDefault="00C85DA2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DA2">
        <w:rPr>
          <w:rFonts w:ascii="Times New Roman" w:hAnsi="Times New Roman" w:cs="Times New Roman"/>
          <w:sz w:val="28"/>
          <w:szCs w:val="28"/>
        </w:rPr>
        <w:t>18511</w:t>
      </w:r>
      <w:r w:rsidR="00D5222F" w:rsidRPr="00F24E83">
        <w:rPr>
          <w:rFonts w:ascii="Times New Roman" w:hAnsi="Times New Roman" w:cs="Times New Roman"/>
          <w:sz w:val="28"/>
          <w:szCs w:val="28"/>
        </w:rPr>
        <w:t xml:space="preserve"> «Слесарь по ремонту автомобилей»</w:t>
      </w:r>
      <w:r w:rsidR="00227F7F">
        <w:rPr>
          <w:rFonts w:ascii="Times New Roman" w:hAnsi="Times New Roman" w:cs="Times New Roman"/>
          <w:sz w:val="28"/>
          <w:szCs w:val="28"/>
        </w:rPr>
        <w:t xml:space="preserve"> </w:t>
      </w:r>
      <w:r w:rsidR="00FB3BA9">
        <w:rPr>
          <w:rFonts w:ascii="Times New Roman" w:hAnsi="Times New Roman" w:cs="Times New Roman"/>
          <w:sz w:val="28"/>
          <w:szCs w:val="28"/>
        </w:rPr>
        <w:t>(</w:t>
      </w:r>
      <w:r w:rsidR="00227F7F">
        <w:rPr>
          <w:rFonts w:ascii="Times New Roman" w:hAnsi="Times New Roman" w:cs="Times New Roman"/>
          <w:sz w:val="28"/>
          <w:szCs w:val="28"/>
        </w:rPr>
        <w:t>2 разряд</w:t>
      </w:r>
      <w:r w:rsidR="00FB3BA9">
        <w:rPr>
          <w:rFonts w:ascii="Times New Roman" w:hAnsi="Times New Roman" w:cs="Times New Roman"/>
          <w:sz w:val="28"/>
          <w:szCs w:val="28"/>
        </w:rPr>
        <w:t>)</w:t>
      </w:r>
      <w:r w:rsidR="00F24E83">
        <w:rPr>
          <w:rFonts w:ascii="Times New Roman" w:hAnsi="Times New Roman" w:cs="Times New Roman"/>
          <w:sz w:val="28"/>
          <w:szCs w:val="28"/>
        </w:rPr>
        <w:t>.</w:t>
      </w:r>
    </w:p>
    <w:p w:rsidR="00F24E83" w:rsidRDefault="00F24E83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E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="00A17542">
        <w:rPr>
          <w:rFonts w:ascii="Times New Roman" w:hAnsi="Times New Roman" w:cs="Times New Roman"/>
          <w:b/>
          <w:sz w:val="28"/>
          <w:szCs w:val="28"/>
        </w:rPr>
        <w:t>:</w:t>
      </w:r>
      <w:r w:rsidRPr="00F24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E83">
        <w:rPr>
          <w:rFonts w:ascii="Times New Roman" w:hAnsi="Times New Roman" w:cs="Times New Roman"/>
          <w:sz w:val="28"/>
          <w:szCs w:val="28"/>
        </w:rPr>
        <w:t>предусмотрена в виде зачетов, проводимых за счет времени, отведенного на освоение учебных дисциплин.</w:t>
      </w:r>
    </w:p>
    <w:p w:rsidR="00AC68BC" w:rsidRPr="00AC68BC" w:rsidRDefault="00F24E83" w:rsidP="00AC68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59B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="00A1754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C68BC" w:rsidRPr="00AC68BC">
        <w:rPr>
          <w:rFonts w:ascii="Times New Roman" w:hAnsi="Times New Roman" w:cs="Times New Roman"/>
          <w:sz w:val="28"/>
          <w:szCs w:val="28"/>
        </w:rPr>
        <w:t>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ЕТКС.</w:t>
      </w:r>
    </w:p>
    <w:p w:rsidR="00AC68BC" w:rsidRDefault="00AC68BC" w:rsidP="00AC68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8BC">
        <w:rPr>
          <w:rFonts w:ascii="Times New Roman" w:hAnsi="Times New Roman" w:cs="Times New Roman"/>
          <w:sz w:val="28"/>
          <w:szCs w:val="28"/>
        </w:rPr>
        <w:lastRenderedPageBreak/>
        <w:t>Материалы для проведения итоговой аттестации представлены в виде теоретических экзаменационных билетов.</w:t>
      </w:r>
    </w:p>
    <w:p w:rsidR="00E12E4A" w:rsidRDefault="00E12E4A" w:rsidP="00AC68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 xml:space="preserve">Вид выдаваемого документа: </w:t>
      </w:r>
      <w:r w:rsidRPr="00E12E4A">
        <w:rPr>
          <w:rFonts w:ascii="Times New Roman" w:hAnsi="Times New Roman" w:cs="Times New Roman"/>
          <w:sz w:val="28"/>
          <w:szCs w:val="28"/>
        </w:rPr>
        <w:t>свидетельство о профессии рабочего, должности служащего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E12E4A" w:rsidRPr="00E12E4A" w:rsidRDefault="00E12E4A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E4A">
        <w:rPr>
          <w:rFonts w:ascii="Times New Roman" w:hAnsi="Times New Roman" w:cs="Times New Roman"/>
          <w:b/>
          <w:sz w:val="28"/>
          <w:szCs w:val="28"/>
        </w:rPr>
        <w:t>Разработчик программы:</w:t>
      </w:r>
    </w:p>
    <w:p w:rsidR="00F24E83" w:rsidRDefault="00502F08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ГБПОУ КК НКРП Яценко А.А.</w:t>
      </w:r>
    </w:p>
    <w:p w:rsidR="00E12E4A" w:rsidRPr="00F24E83" w:rsidRDefault="00E12E4A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7" w:rsidRPr="00D5222F" w:rsidRDefault="003137F7" w:rsidP="008D6DE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137F7" w:rsidRPr="00D5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FD"/>
    <w:rsid w:val="00082C91"/>
    <w:rsid w:val="00227F7F"/>
    <w:rsid w:val="0028059B"/>
    <w:rsid w:val="003137F7"/>
    <w:rsid w:val="003469FA"/>
    <w:rsid w:val="003C6F79"/>
    <w:rsid w:val="00502F08"/>
    <w:rsid w:val="00540AFD"/>
    <w:rsid w:val="00543714"/>
    <w:rsid w:val="006E7DE6"/>
    <w:rsid w:val="007F7672"/>
    <w:rsid w:val="008A2244"/>
    <w:rsid w:val="008D6DE3"/>
    <w:rsid w:val="00A17542"/>
    <w:rsid w:val="00AC68BC"/>
    <w:rsid w:val="00C05687"/>
    <w:rsid w:val="00C85DA2"/>
    <w:rsid w:val="00D5222F"/>
    <w:rsid w:val="00E12E4A"/>
    <w:rsid w:val="00E43F32"/>
    <w:rsid w:val="00EE62DD"/>
    <w:rsid w:val="00F24E83"/>
    <w:rsid w:val="00FB3BA9"/>
    <w:rsid w:val="00FC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7E496"/>
  <w15:docId w15:val="{5B66A228-346B-4A9B-A274-4D8E77657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DE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C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FF7CB-6C0C-4C51-9BD2-AF7DC6FBA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Малютченко</dc:creator>
  <cp:keywords/>
  <dc:description/>
  <cp:lastModifiedBy>Малютченко</cp:lastModifiedBy>
  <cp:revision>20</cp:revision>
  <cp:lastPrinted>2021-01-27T08:06:00Z</cp:lastPrinted>
  <dcterms:created xsi:type="dcterms:W3CDTF">2021-01-19T07:32:00Z</dcterms:created>
  <dcterms:modified xsi:type="dcterms:W3CDTF">2021-01-27T08:07:00Z</dcterms:modified>
</cp:coreProperties>
</file>